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F69DB" w:rsidRPr="00BF7C5B" w:rsidRDefault="00EF69DB" w:rsidP="00EF69DB">
      <w:pPr>
        <w:pStyle w:val="Otsikko2"/>
        <w:rPr>
          <w:color w:val="000000" w:themeColor="text1"/>
          <w:lang w:val="en-US"/>
        </w:rPr>
      </w:pPr>
      <w:bookmarkStart w:id="0" w:name="_Toc418532433"/>
      <w:bookmarkStart w:id="1" w:name="_GoBack"/>
      <w:bookmarkEnd w:id="1"/>
      <w:r w:rsidRPr="00BF7C5B">
        <w:rPr>
          <w:color w:val="000000" w:themeColor="text1"/>
          <w:lang w:val="en-US"/>
        </w:rPr>
        <w:t>New business models and digital</w:t>
      </w:r>
      <w:r>
        <w:rPr>
          <w:color w:val="000000" w:themeColor="text1"/>
          <w:lang w:val="en-US"/>
        </w:rPr>
        <w:t xml:space="preserve">ization </w:t>
      </w:r>
      <w:r w:rsidRPr="00BF7C5B">
        <w:rPr>
          <w:color w:val="000000" w:themeColor="text1"/>
          <w:lang w:val="en-US"/>
        </w:rPr>
        <w:t xml:space="preserve">in Finnish wood </w:t>
      </w:r>
      <w:r>
        <w:rPr>
          <w:color w:val="000000" w:themeColor="text1"/>
          <w:lang w:val="en-US"/>
        </w:rPr>
        <w:t xml:space="preserve">products </w:t>
      </w:r>
      <w:r w:rsidRPr="00EB7D38">
        <w:rPr>
          <w:color w:val="000000" w:themeColor="text1"/>
          <w:lang w:val="en-US"/>
        </w:rPr>
        <w:t>industry</w:t>
      </w:r>
      <w:bookmarkEnd w:id="0"/>
      <w:r w:rsidRPr="00EB7D38">
        <w:rPr>
          <w:color w:val="000000" w:themeColor="text1"/>
          <w:lang w:val="en-US"/>
        </w:rPr>
        <w:t xml:space="preserve"> </w:t>
      </w:r>
    </w:p>
    <w:p w:rsidR="008421C2" w:rsidRDefault="008421C2" w:rsidP="00EF69DB">
      <w:pPr>
        <w:spacing w:after="0" w:line="240" w:lineRule="auto"/>
        <w:rPr>
          <w:rFonts w:ascii="Times New Roman" w:hAnsi="Times New Roman" w:cs="Times New Roman"/>
          <w:bCs/>
          <w:color w:val="000000" w:themeColor="text1"/>
          <w:sz w:val="24"/>
          <w:szCs w:val="24"/>
          <w:lang w:val="en-US"/>
        </w:rPr>
      </w:pPr>
    </w:p>
    <w:p w:rsidR="008421C2" w:rsidRPr="008421C2" w:rsidRDefault="008421C2" w:rsidP="008421C2">
      <w:pPr>
        <w:spacing w:after="0" w:line="240" w:lineRule="auto"/>
        <w:rPr>
          <w:rFonts w:ascii="Times New Roman" w:hAnsi="Times New Roman" w:cs="Times New Roman"/>
          <w:i/>
          <w:color w:val="000000" w:themeColor="text1"/>
          <w:sz w:val="24"/>
          <w:szCs w:val="24"/>
          <w:lang w:val="en-US"/>
        </w:rPr>
      </w:pPr>
      <w:r w:rsidRPr="008421C2">
        <w:rPr>
          <w:rFonts w:ascii="Times New Roman" w:hAnsi="Times New Roman" w:cs="Times New Roman"/>
          <w:b/>
          <w:bCs/>
          <w:i/>
          <w:color w:val="000000" w:themeColor="text1"/>
          <w:sz w:val="24"/>
          <w:szCs w:val="24"/>
          <w:lang w:val="en-US"/>
        </w:rPr>
        <w:t>Authors:</w:t>
      </w:r>
      <w:r w:rsidRPr="008421C2">
        <w:rPr>
          <w:rFonts w:ascii="Times New Roman" w:hAnsi="Times New Roman" w:cs="Times New Roman"/>
          <w:bCs/>
          <w:i/>
          <w:color w:val="000000" w:themeColor="text1"/>
          <w:sz w:val="24"/>
          <w:szCs w:val="24"/>
          <w:lang w:val="en-US"/>
        </w:rPr>
        <w:t xml:space="preserve"> Minna Komulainen, D.Sc. (Tech), University of Eastern Finland, </w:t>
      </w:r>
      <w:hyperlink r:id="rId11" w:history="1">
        <w:r w:rsidRPr="008421C2">
          <w:rPr>
            <w:rStyle w:val="Hyperlinkki"/>
            <w:rFonts w:ascii="Times New Roman" w:hAnsi="Times New Roman" w:cs="Times New Roman"/>
            <w:bCs/>
            <w:i/>
            <w:color w:val="auto"/>
            <w:sz w:val="24"/>
            <w:szCs w:val="24"/>
            <w:u w:val="none"/>
            <w:lang w:val="en-US"/>
          </w:rPr>
          <w:t>minnakom@student.uef.fi</w:t>
        </w:r>
      </w:hyperlink>
      <w:r w:rsidRPr="008421C2">
        <w:rPr>
          <w:rFonts w:ascii="Times New Roman" w:hAnsi="Times New Roman" w:cs="Times New Roman"/>
          <w:bCs/>
          <w:i/>
          <w:color w:val="000000" w:themeColor="text1"/>
          <w:sz w:val="24"/>
          <w:szCs w:val="24"/>
          <w:lang w:val="en-US"/>
        </w:rPr>
        <w:t>; Tarmo Räty, D.Sc. (Econ), Researcher, Natural Resources Institute Finland &amp; Thomas Rimmler, MSc. Researcher, Natural Resources Institute Finland</w:t>
      </w:r>
    </w:p>
    <w:p w:rsidR="00EF69DB" w:rsidRPr="008278F1" w:rsidRDefault="00EF69DB" w:rsidP="00EF69DB">
      <w:pPr>
        <w:pStyle w:val="Otsikko1"/>
        <w:spacing w:line="240" w:lineRule="auto"/>
        <w:rPr>
          <w:rFonts w:ascii="Times New Roman" w:hAnsi="Times New Roman" w:cs="Times New Roman"/>
          <w:color w:val="000000" w:themeColor="text1"/>
          <w:sz w:val="24"/>
          <w:szCs w:val="24"/>
          <w:lang w:val="en-US"/>
        </w:rPr>
      </w:pPr>
      <w:r w:rsidRPr="008278F1">
        <w:rPr>
          <w:rFonts w:ascii="Times New Roman" w:hAnsi="Times New Roman" w:cs="Times New Roman"/>
          <w:color w:val="000000" w:themeColor="text1"/>
          <w:sz w:val="24"/>
          <w:szCs w:val="24"/>
          <w:lang w:val="en-US"/>
        </w:rPr>
        <w:t>ABSTRACT</w:t>
      </w:r>
    </w:p>
    <w:p w:rsidR="00EF69DB" w:rsidRDefault="00EF69DB" w:rsidP="00EF69DB">
      <w:pPr>
        <w:autoSpaceDE w:val="0"/>
        <w:autoSpaceDN w:val="0"/>
        <w:adjustRightInd w:val="0"/>
        <w:spacing w:after="0" w:line="240" w:lineRule="auto"/>
        <w:rPr>
          <w:rFonts w:ascii="Times New Roman" w:eastAsia="Times New Roman" w:hAnsi="Times New Roman" w:cs="Times New Roman"/>
          <w:color w:val="000000" w:themeColor="text1"/>
          <w:sz w:val="24"/>
          <w:szCs w:val="24"/>
          <w:lang w:val="en-US" w:eastAsia="fi-FI"/>
        </w:rPr>
      </w:pPr>
    </w:p>
    <w:p w:rsidR="00407C1A" w:rsidRDefault="00407C1A" w:rsidP="00407C1A">
      <w:pPr>
        <w:spacing w:after="0" w:line="240" w:lineRule="auto"/>
        <w:rPr>
          <w:rFonts w:ascii="Times New Roman" w:hAnsi="Times New Roman" w:cs="Times New Roman"/>
          <w:bCs/>
          <w:color w:val="000000" w:themeColor="text1"/>
          <w:sz w:val="24"/>
          <w:szCs w:val="24"/>
          <w:lang w:val="en-US"/>
        </w:rPr>
      </w:pPr>
      <w:r>
        <w:rPr>
          <w:rFonts w:ascii="Times New Roman" w:hAnsi="Times New Roman" w:cs="Times New Roman"/>
          <w:color w:val="000000" w:themeColor="text1"/>
          <w:sz w:val="24"/>
          <w:szCs w:val="24"/>
          <w:lang w:val="en-US"/>
        </w:rPr>
        <w:t xml:space="preserve">Abstract </w:t>
      </w:r>
      <w:r w:rsidRPr="00125B8D">
        <w:rPr>
          <w:rFonts w:ascii="Times New Roman" w:hAnsi="Times New Roman" w:cs="Times New Roman"/>
          <w:color w:val="000000" w:themeColor="text1"/>
          <w:sz w:val="24"/>
          <w:szCs w:val="24"/>
          <w:lang w:val="en-US"/>
        </w:rPr>
        <w:t xml:space="preserve">to the </w:t>
      </w:r>
      <w:r w:rsidRPr="00125B8D">
        <w:rPr>
          <w:rFonts w:ascii="Times New Roman" w:hAnsi="Times New Roman" w:cs="Times New Roman"/>
          <w:bCs/>
          <w:color w:val="000000" w:themeColor="text1"/>
          <w:sz w:val="24"/>
          <w:szCs w:val="24"/>
          <w:lang w:val="en-US"/>
        </w:rPr>
        <w:t xml:space="preserve">2nd Annual World Open Innovation Conference, University of California, Berkeley, Haas School of Business </w:t>
      </w:r>
      <w:r>
        <w:rPr>
          <w:rFonts w:ascii="Times New Roman" w:hAnsi="Times New Roman" w:cs="Times New Roman"/>
          <w:bCs/>
          <w:color w:val="000000" w:themeColor="text1"/>
          <w:sz w:val="24"/>
          <w:szCs w:val="24"/>
          <w:lang w:val="en-US"/>
        </w:rPr>
        <w:t>19.11.2015</w:t>
      </w:r>
    </w:p>
    <w:p w:rsidR="00407C1A" w:rsidRDefault="00407C1A" w:rsidP="00EF69DB">
      <w:pPr>
        <w:autoSpaceDE w:val="0"/>
        <w:autoSpaceDN w:val="0"/>
        <w:adjustRightInd w:val="0"/>
        <w:spacing w:after="0" w:line="240" w:lineRule="auto"/>
        <w:rPr>
          <w:rFonts w:ascii="Times New Roman" w:eastAsia="Times New Roman" w:hAnsi="Times New Roman" w:cs="Times New Roman"/>
          <w:color w:val="000000" w:themeColor="text1"/>
          <w:sz w:val="24"/>
          <w:szCs w:val="24"/>
          <w:lang w:val="en-US" w:eastAsia="fi-FI"/>
        </w:rPr>
      </w:pPr>
    </w:p>
    <w:p w:rsidR="00EF69DB" w:rsidRDefault="00EF69DB" w:rsidP="00EF69DB">
      <w:pPr>
        <w:autoSpaceDE w:val="0"/>
        <w:autoSpaceDN w:val="0"/>
        <w:adjustRightInd w:val="0"/>
        <w:spacing w:after="0" w:line="240" w:lineRule="auto"/>
        <w:rPr>
          <w:rFonts w:ascii="Times New Roman" w:eastAsia="Times New Roman" w:hAnsi="Times New Roman" w:cs="Times New Roman"/>
          <w:color w:val="000000" w:themeColor="text1"/>
          <w:sz w:val="24"/>
          <w:szCs w:val="24"/>
          <w:lang w:val="en-US" w:eastAsia="fi-FI"/>
        </w:rPr>
      </w:pPr>
      <w:r w:rsidRPr="008D1640">
        <w:rPr>
          <w:rFonts w:ascii="Times New Roman" w:eastAsia="Times New Roman" w:hAnsi="Times New Roman" w:cs="Times New Roman"/>
          <w:b/>
          <w:color w:val="000000" w:themeColor="text1"/>
          <w:sz w:val="24"/>
          <w:szCs w:val="24"/>
          <w:lang w:val="en-US" w:eastAsia="fi-FI"/>
        </w:rPr>
        <w:t>Key words:</w:t>
      </w:r>
      <w:r>
        <w:rPr>
          <w:rFonts w:ascii="Times New Roman" w:eastAsia="Times New Roman" w:hAnsi="Times New Roman" w:cs="Times New Roman"/>
          <w:color w:val="000000" w:themeColor="text1"/>
          <w:sz w:val="24"/>
          <w:szCs w:val="24"/>
          <w:lang w:val="en-US" w:eastAsia="fi-FI"/>
        </w:rPr>
        <w:t xml:space="preserve"> Business model, Digitalization, Wood products industry, Open innovation</w:t>
      </w:r>
    </w:p>
    <w:p w:rsidR="008F643C" w:rsidRDefault="008F643C" w:rsidP="00EF69DB">
      <w:pPr>
        <w:autoSpaceDE w:val="0"/>
        <w:autoSpaceDN w:val="0"/>
        <w:adjustRightInd w:val="0"/>
        <w:spacing w:after="0" w:line="240" w:lineRule="auto"/>
        <w:rPr>
          <w:rFonts w:ascii="Times New Roman" w:eastAsia="Times New Roman" w:hAnsi="Times New Roman" w:cs="Times New Roman"/>
          <w:color w:val="000000" w:themeColor="text1"/>
          <w:sz w:val="24"/>
          <w:szCs w:val="24"/>
          <w:lang w:val="en-US" w:eastAsia="fi-FI"/>
        </w:rPr>
      </w:pPr>
    </w:p>
    <w:p w:rsidR="00EF69DB" w:rsidRPr="008278F1" w:rsidRDefault="00EF69DB" w:rsidP="00EF69DB">
      <w:pPr>
        <w:autoSpaceDE w:val="0"/>
        <w:autoSpaceDN w:val="0"/>
        <w:adjustRightInd w:val="0"/>
        <w:spacing w:after="0" w:line="240" w:lineRule="auto"/>
        <w:rPr>
          <w:rFonts w:ascii="Times New Roman" w:eastAsia="Times New Roman" w:hAnsi="Times New Roman" w:cs="Times New Roman"/>
          <w:color w:val="000000" w:themeColor="text1"/>
          <w:sz w:val="24"/>
          <w:szCs w:val="24"/>
          <w:lang w:val="en-US" w:eastAsia="fi-FI"/>
        </w:rPr>
      </w:pPr>
    </w:p>
    <w:p w:rsidR="00EF69DB" w:rsidRPr="008D1640" w:rsidRDefault="00EF69DB" w:rsidP="008D1640">
      <w:pPr>
        <w:pStyle w:val="Luettelokappale"/>
        <w:numPr>
          <w:ilvl w:val="0"/>
          <w:numId w:val="5"/>
        </w:numPr>
        <w:autoSpaceDE w:val="0"/>
        <w:autoSpaceDN w:val="0"/>
        <w:adjustRightInd w:val="0"/>
        <w:spacing w:after="0" w:line="240" w:lineRule="auto"/>
        <w:rPr>
          <w:rFonts w:ascii="Times New Roman" w:eastAsia="Times New Roman" w:hAnsi="Times New Roman" w:cs="Times New Roman"/>
          <w:b/>
          <w:color w:val="000000" w:themeColor="text1"/>
          <w:sz w:val="24"/>
          <w:szCs w:val="24"/>
          <w:lang w:val="en-US" w:eastAsia="fi-FI"/>
        </w:rPr>
      </w:pPr>
      <w:r w:rsidRPr="008D1640">
        <w:rPr>
          <w:rFonts w:ascii="Times New Roman" w:eastAsia="Times New Roman" w:hAnsi="Times New Roman" w:cs="Times New Roman"/>
          <w:b/>
          <w:color w:val="000000" w:themeColor="text1"/>
          <w:sz w:val="24"/>
          <w:szCs w:val="24"/>
          <w:lang w:val="en-US" w:eastAsia="fi-FI"/>
        </w:rPr>
        <w:t>I</w:t>
      </w:r>
      <w:r w:rsidR="008D1640" w:rsidRPr="008D1640">
        <w:rPr>
          <w:rFonts w:ascii="Times New Roman" w:eastAsia="Times New Roman" w:hAnsi="Times New Roman" w:cs="Times New Roman"/>
          <w:b/>
          <w:color w:val="000000" w:themeColor="text1"/>
          <w:sz w:val="24"/>
          <w:szCs w:val="24"/>
          <w:lang w:val="en-US" w:eastAsia="fi-FI"/>
        </w:rPr>
        <w:t xml:space="preserve">NTRODUCTION </w:t>
      </w:r>
    </w:p>
    <w:p w:rsidR="00EF69DB" w:rsidRDefault="00EF69DB" w:rsidP="00EF69DB">
      <w:pPr>
        <w:autoSpaceDE w:val="0"/>
        <w:autoSpaceDN w:val="0"/>
        <w:adjustRightInd w:val="0"/>
        <w:spacing w:after="0" w:line="240" w:lineRule="auto"/>
        <w:rPr>
          <w:rFonts w:ascii="Times New Roman" w:eastAsia="Times New Roman" w:hAnsi="Times New Roman" w:cs="Times New Roman"/>
          <w:color w:val="000000" w:themeColor="text1"/>
          <w:sz w:val="24"/>
          <w:szCs w:val="24"/>
          <w:lang w:val="en-US" w:eastAsia="fi-FI"/>
        </w:rPr>
      </w:pPr>
    </w:p>
    <w:p w:rsidR="00EF69DB" w:rsidRDefault="00EF69DB" w:rsidP="00EF69DB">
      <w:pPr>
        <w:autoSpaceDE w:val="0"/>
        <w:autoSpaceDN w:val="0"/>
        <w:adjustRightInd w:val="0"/>
        <w:spacing w:after="0" w:line="240" w:lineRule="auto"/>
        <w:rPr>
          <w:rFonts w:ascii="Times New Roman" w:hAnsi="Times New Roman" w:cs="Times New Roman"/>
          <w:color w:val="000000" w:themeColor="text1"/>
          <w:sz w:val="24"/>
          <w:szCs w:val="24"/>
          <w:lang w:val="en-US"/>
        </w:rPr>
      </w:pPr>
      <w:r w:rsidRPr="008278F1">
        <w:rPr>
          <w:rFonts w:ascii="Times New Roman" w:eastAsia="Times New Roman" w:hAnsi="Times New Roman" w:cs="Times New Roman"/>
          <w:color w:val="000000" w:themeColor="text1"/>
          <w:sz w:val="24"/>
          <w:szCs w:val="24"/>
          <w:lang w:val="en-US" w:eastAsia="fi-FI"/>
        </w:rPr>
        <w:t>Today many enterprises are changing their innovation management from a closed to an open innovation model (Chesborough 2011</w:t>
      </w:r>
      <w:r>
        <w:rPr>
          <w:rFonts w:ascii="Times New Roman" w:eastAsia="Times New Roman" w:hAnsi="Times New Roman" w:cs="Times New Roman"/>
          <w:color w:val="000000" w:themeColor="text1"/>
          <w:sz w:val="24"/>
          <w:szCs w:val="24"/>
          <w:lang w:val="en-US" w:eastAsia="fi-FI"/>
        </w:rPr>
        <w:t>)</w:t>
      </w:r>
      <w:r w:rsidRPr="008278F1">
        <w:rPr>
          <w:rFonts w:ascii="Times New Roman" w:eastAsia="Times New Roman" w:hAnsi="Times New Roman" w:cs="Times New Roman"/>
          <w:color w:val="000000" w:themeColor="text1"/>
          <w:sz w:val="24"/>
          <w:szCs w:val="24"/>
          <w:lang w:val="en-US" w:eastAsia="fi-FI"/>
        </w:rPr>
        <w:t xml:space="preserve">. </w:t>
      </w:r>
      <w:r>
        <w:rPr>
          <w:rFonts w:ascii="Times New Roman" w:eastAsia="Times New Roman" w:hAnsi="Times New Roman" w:cs="Times New Roman"/>
          <w:color w:val="000000" w:themeColor="text1"/>
          <w:sz w:val="24"/>
          <w:szCs w:val="24"/>
          <w:lang w:val="en-US" w:eastAsia="fi-FI"/>
        </w:rPr>
        <w:t xml:space="preserve">Open innovation builds upon the collective design and production of goods and knowledge. It enables an organization to leverage new potential for creating and capturing value (Chesborough 2006). </w:t>
      </w:r>
      <w:r w:rsidRPr="008278F1">
        <w:rPr>
          <w:rFonts w:ascii="Times New Roman" w:hAnsi="Times New Roman" w:cs="Times New Roman"/>
          <w:color w:val="000000" w:themeColor="text1"/>
          <w:sz w:val="24"/>
          <w:szCs w:val="24"/>
          <w:lang w:val="en-US"/>
        </w:rPr>
        <w:t xml:space="preserve">Chesbrough and Crowther (2006) </w:t>
      </w:r>
      <w:r>
        <w:rPr>
          <w:rFonts w:ascii="Times New Roman" w:hAnsi="Times New Roman" w:cs="Times New Roman"/>
          <w:color w:val="000000" w:themeColor="text1"/>
          <w:sz w:val="24"/>
          <w:szCs w:val="24"/>
          <w:lang w:val="en-US"/>
        </w:rPr>
        <w:t xml:space="preserve">found that </w:t>
      </w:r>
      <w:r w:rsidRPr="008278F1">
        <w:rPr>
          <w:rFonts w:ascii="Times New Roman" w:hAnsi="Times New Roman" w:cs="Times New Roman"/>
          <w:color w:val="000000" w:themeColor="text1"/>
          <w:sz w:val="24"/>
          <w:szCs w:val="24"/>
          <w:lang w:val="en-US"/>
        </w:rPr>
        <w:t>open innovation model is useful for industrial innovation also in more traditional and mature industries. Wood product</w:t>
      </w:r>
      <w:r>
        <w:rPr>
          <w:rFonts w:ascii="Times New Roman" w:hAnsi="Times New Roman" w:cs="Times New Roman"/>
          <w:color w:val="000000" w:themeColor="text1"/>
          <w:sz w:val="24"/>
          <w:szCs w:val="24"/>
          <w:lang w:val="en-US"/>
        </w:rPr>
        <w:t>s</w:t>
      </w:r>
      <w:r w:rsidRPr="008278F1">
        <w:rPr>
          <w:rFonts w:ascii="Times New Roman" w:hAnsi="Times New Roman" w:cs="Times New Roman"/>
          <w:color w:val="000000" w:themeColor="text1"/>
          <w:sz w:val="24"/>
          <w:szCs w:val="24"/>
          <w:lang w:val="en-US"/>
        </w:rPr>
        <w:t xml:space="preserve"> industry is an example for mature, product-based industry, which is gradually transforming its business models towards more open network (</w:t>
      </w:r>
      <w:r>
        <w:rPr>
          <w:rFonts w:ascii="Times New Roman" w:hAnsi="Times New Roman" w:cs="Times New Roman"/>
          <w:color w:val="000000" w:themeColor="text1"/>
          <w:sz w:val="24"/>
          <w:szCs w:val="24"/>
          <w:lang w:val="en-US"/>
        </w:rPr>
        <w:t xml:space="preserve">Pätäri, </w:t>
      </w:r>
      <w:r w:rsidRPr="008278F1">
        <w:rPr>
          <w:rFonts w:ascii="Times New Roman" w:hAnsi="Times New Roman" w:cs="Times New Roman"/>
          <w:color w:val="000000" w:themeColor="text1"/>
          <w:sz w:val="24"/>
          <w:szCs w:val="24"/>
          <w:lang w:val="en-US"/>
        </w:rPr>
        <w:t>Puumalainen</w:t>
      </w:r>
      <w:r>
        <w:rPr>
          <w:rFonts w:ascii="Times New Roman" w:hAnsi="Times New Roman" w:cs="Times New Roman"/>
          <w:color w:val="000000" w:themeColor="text1"/>
          <w:sz w:val="24"/>
          <w:szCs w:val="24"/>
          <w:lang w:val="en-US"/>
        </w:rPr>
        <w:t>, Jantunen &amp; Sandström 2011).</w:t>
      </w:r>
      <w:r w:rsidRPr="008278F1">
        <w:rPr>
          <w:rFonts w:ascii="Times New Roman" w:hAnsi="Times New Roman" w:cs="Times New Roman"/>
          <w:color w:val="000000" w:themeColor="text1"/>
          <w:sz w:val="24"/>
          <w:szCs w:val="24"/>
          <w:lang w:val="en-US"/>
        </w:rPr>
        <w:t xml:space="preserve"> It is interesting to analyze how digitalization enables or maybe forces companies to that direction. </w:t>
      </w:r>
    </w:p>
    <w:p w:rsidR="00EF69DB" w:rsidRPr="008278F1" w:rsidRDefault="00EF69DB" w:rsidP="00EF69DB">
      <w:pPr>
        <w:autoSpaceDE w:val="0"/>
        <w:autoSpaceDN w:val="0"/>
        <w:adjustRightInd w:val="0"/>
        <w:spacing w:after="0" w:line="240" w:lineRule="auto"/>
        <w:rPr>
          <w:rFonts w:ascii="Times New Roman" w:hAnsi="Times New Roman" w:cs="Times New Roman"/>
          <w:color w:val="000000" w:themeColor="text1"/>
          <w:sz w:val="24"/>
          <w:szCs w:val="24"/>
          <w:lang w:val="en-US"/>
        </w:rPr>
      </w:pPr>
    </w:p>
    <w:p w:rsidR="00EF69DB" w:rsidRPr="008278F1" w:rsidRDefault="00EF69DB" w:rsidP="00EF69DB">
      <w:pPr>
        <w:autoSpaceDE w:val="0"/>
        <w:autoSpaceDN w:val="0"/>
        <w:adjustRightInd w:val="0"/>
        <w:spacing w:after="0" w:line="240" w:lineRule="auto"/>
        <w:rPr>
          <w:rFonts w:ascii="Times New Roman" w:hAnsi="Times New Roman" w:cs="Times New Roman"/>
          <w:color w:val="000000" w:themeColor="text1"/>
          <w:sz w:val="24"/>
          <w:szCs w:val="24"/>
          <w:lang w:val="en-US"/>
        </w:rPr>
      </w:pPr>
      <w:r w:rsidRPr="003F0FEB">
        <w:rPr>
          <w:rFonts w:ascii="Times New Roman" w:hAnsi="Times New Roman" w:cs="Times New Roman"/>
          <w:color w:val="000000" w:themeColor="text1"/>
          <w:sz w:val="24"/>
          <w:szCs w:val="24"/>
          <w:lang w:val="en-US"/>
        </w:rPr>
        <w:t>Digitalization has a profound impact to the business models of an industry (</w:t>
      </w:r>
      <w:r>
        <w:rPr>
          <w:rFonts w:ascii="Times New Roman" w:hAnsi="Times New Roman" w:cs="Times New Roman"/>
          <w:color w:val="000000" w:themeColor="text1"/>
          <w:sz w:val="24"/>
          <w:szCs w:val="24"/>
          <w:lang w:val="en-US"/>
        </w:rPr>
        <w:t xml:space="preserve">Porter 2001, </w:t>
      </w:r>
      <w:r w:rsidRPr="00BF7C5B">
        <w:rPr>
          <w:rFonts w:ascii="Times New Roman" w:hAnsi="Times New Roman" w:cs="Times New Roman"/>
          <w:sz w:val="24"/>
          <w:szCs w:val="24"/>
          <w:lang w:val="en-US"/>
        </w:rPr>
        <w:t>Porter &amp; Heppelmann 2014</w:t>
      </w:r>
      <w:r w:rsidRPr="003F0FEB">
        <w:rPr>
          <w:rFonts w:ascii="Times New Roman" w:hAnsi="Times New Roman" w:cs="Times New Roman"/>
          <w:color w:val="000000" w:themeColor="text1"/>
          <w:sz w:val="24"/>
          <w:szCs w:val="24"/>
          <w:lang w:val="en-US"/>
        </w:rPr>
        <w:t>, Rajala &amp; Westerlund &amp; Möller 2012).</w:t>
      </w:r>
      <w:r w:rsidRPr="008278F1">
        <w:rPr>
          <w:rFonts w:ascii="Times New Roman" w:hAnsi="Times New Roman" w:cs="Times New Roman"/>
          <w:color w:val="000000" w:themeColor="text1"/>
          <w:sz w:val="24"/>
          <w:szCs w:val="24"/>
          <w:lang w:val="en-US"/>
        </w:rPr>
        <w:t xml:space="preserve"> It may open new markets and create new arenas for joint product development, but also disrupt traditional business operations, challenging value-chain and product-dominant logic (Clayton</w:t>
      </w:r>
      <w:r>
        <w:rPr>
          <w:rFonts w:ascii="Times New Roman" w:hAnsi="Times New Roman" w:cs="Times New Roman"/>
          <w:color w:val="000000" w:themeColor="text1"/>
          <w:sz w:val="24"/>
          <w:szCs w:val="24"/>
          <w:lang w:val="en-US"/>
        </w:rPr>
        <w:t>1997</w:t>
      </w:r>
      <w:r w:rsidRPr="008278F1">
        <w:rPr>
          <w:rFonts w:ascii="Times New Roman" w:hAnsi="Times New Roman" w:cs="Times New Roman"/>
          <w:color w:val="000000" w:themeColor="text1"/>
          <w:sz w:val="24"/>
          <w:szCs w:val="24"/>
          <w:lang w:val="en-US"/>
        </w:rPr>
        <w:t>).  How do traditional industry branches like wood product</w:t>
      </w:r>
      <w:r>
        <w:rPr>
          <w:rFonts w:ascii="Times New Roman" w:hAnsi="Times New Roman" w:cs="Times New Roman"/>
          <w:color w:val="000000" w:themeColor="text1"/>
          <w:sz w:val="24"/>
          <w:szCs w:val="24"/>
          <w:lang w:val="en-US"/>
        </w:rPr>
        <w:t>s</w:t>
      </w:r>
      <w:r w:rsidRPr="008278F1">
        <w:rPr>
          <w:rFonts w:ascii="Times New Roman" w:hAnsi="Times New Roman" w:cs="Times New Roman"/>
          <w:color w:val="000000" w:themeColor="text1"/>
          <w:sz w:val="24"/>
          <w:szCs w:val="24"/>
          <w:lang w:val="en-US"/>
        </w:rPr>
        <w:t xml:space="preserve"> and furniture industry scope in the age of digitalization? Are they keen on adopting new approaches to their innovation management? Could they benefit from open innovation model? </w:t>
      </w:r>
    </w:p>
    <w:p w:rsidR="00EF69DB" w:rsidRPr="008278F1" w:rsidRDefault="00EF69DB" w:rsidP="00EF69DB">
      <w:pPr>
        <w:autoSpaceDE w:val="0"/>
        <w:autoSpaceDN w:val="0"/>
        <w:adjustRightInd w:val="0"/>
        <w:spacing w:after="0" w:line="240" w:lineRule="auto"/>
        <w:rPr>
          <w:rFonts w:ascii="Times New Roman" w:hAnsi="Times New Roman" w:cs="Times New Roman"/>
          <w:color w:val="000000" w:themeColor="text1"/>
          <w:sz w:val="24"/>
          <w:szCs w:val="24"/>
          <w:lang w:val="en-US"/>
        </w:rPr>
      </w:pPr>
    </w:p>
    <w:p w:rsidR="00642872" w:rsidRDefault="00216DB2" w:rsidP="00642872">
      <w:pPr>
        <w:autoSpaceDE w:val="0"/>
        <w:autoSpaceDN w:val="0"/>
        <w:adjustRightInd w:val="0"/>
        <w:spacing w:after="47" w:line="240" w:lineRule="auto"/>
        <w:rPr>
          <w:rFonts w:ascii="Times New Roman" w:hAnsi="Times New Roman" w:cs="Times New Roman"/>
          <w:color w:val="000000"/>
          <w:sz w:val="24"/>
          <w:szCs w:val="24"/>
          <w:lang w:val="en-US"/>
        </w:rPr>
      </w:pPr>
      <w:r w:rsidRPr="00C96373">
        <w:rPr>
          <w:rFonts w:ascii="Times New Roman" w:eastAsia="Times New Roman" w:hAnsi="Times New Roman" w:cs="Times New Roman"/>
          <w:color w:val="000000" w:themeColor="text1"/>
          <w:sz w:val="24"/>
          <w:szCs w:val="24"/>
          <w:lang w:val="en-US"/>
        </w:rPr>
        <w:t xml:space="preserve">The study examined Finnish wood products companies from sawmills to furniture producers to see how digitalization has affected their business models. Despite the increasing interest in open innovation research, most studies have focused on large technology-intensive companies. The study gives some insights into impacts of digitalization and business models in micro and SMEs.   </w:t>
      </w:r>
      <w:r w:rsidR="00C96373" w:rsidRPr="00C96373">
        <w:rPr>
          <w:rFonts w:ascii="Times New Roman" w:hAnsi="Times New Roman" w:cs="Times New Roman"/>
          <w:sz w:val="24"/>
          <w:szCs w:val="24"/>
          <w:lang w:val="en-US"/>
        </w:rPr>
        <w:t>The selection of the target group was based on the results of the national industrial reviews</w:t>
      </w:r>
      <w:r w:rsidR="00C96373" w:rsidRPr="00C96373">
        <w:rPr>
          <w:rFonts w:ascii="Times New Roman" w:hAnsi="Times New Roman" w:cs="Times New Roman"/>
          <w:color w:val="000000"/>
          <w:sz w:val="24"/>
          <w:szCs w:val="24"/>
          <w:lang w:val="en-US"/>
        </w:rPr>
        <w:t>.</w:t>
      </w:r>
      <w:r w:rsidR="00C96373">
        <w:rPr>
          <w:rFonts w:ascii="Times New Roman" w:hAnsi="Times New Roman" w:cs="Times New Roman"/>
          <w:color w:val="000000"/>
          <w:sz w:val="24"/>
          <w:szCs w:val="24"/>
          <w:lang w:val="en-US"/>
        </w:rPr>
        <w:t xml:space="preserve">  </w:t>
      </w:r>
      <w:r w:rsidR="00C96373" w:rsidRPr="000021F1">
        <w:rPr>
          <w:rFonts w:ascii="Times New Roman" w:hAnsi="Times New Roman" w:cs="Times New Roman"/>
          <w:sz w:val="24"/>
          <w:szCs w:val="24"/>
          <w:lang w:val="en-US"/>
        </w:rPr>
        <w:t xml:space="preserve">Industrial Review of </w:t>
      </w:r>
      <w:r w:rsidR="00C96373" w:rsidRPr="000021F1">
        <w:rPr>
          <w:rFonts w:ascii="Times New Roman" w:hAnsi="Times New Roman" w:cs="Times New Roman"/>
          <w:color w:val="000000"/>
          <w:sz w:val="24"/>
          <w:szCs w:val="24"/>
          <w:lang w:val="en-US"/>
        </w:rPr>
        <w:t>TEM (2014)</w:t>
      </w:r>
      <w:r w:rsidR="00C96373">
        <w:rPr>
          <w:rFonts w:ascii="Times New Roman" w:hAnsi="Times New Roman" w:cs="Times New Roman"/>
          <w:color w:val="000000"/>
          <w:sz w:val="24"/>
          <w:szCs w:val="24"/>
          <w:lang w:val="en-US"/>
        </w:rPr>
        <w:t xml:space="preserve"> emphasized that the wood products industry has had a low adoption</w:t>
      </w:r>
      <w:r w:rsidR="00C96373" w:rsidRPr="000021F1">
        <w:rPr>
          <w:rFonts w:ascii="Times New Roman" w:hAnsi="Times New Roman" w:cs="Times New Roman"/>
          <w:color w:val="000000"/>
          <w:sz w:val="24"/>
          <w:szCs w:val="24"/>
          <w:lang w:val="en-US"/>
        </w:rPr>
        <w:t xml:space="preserve"> rate of digital</w:t>
      </w:r>
      <w:r w:rsidR="00C96373">
        <w:rPr>
          <w:rFonts w:ascii="Times New Roman" w:hAnsi="Times New Roman" w:cs="Times New Roman"/>
          <w:color w:val="000000"/>
          <w:sz w:val="24"/>
          <w:szCs w:val="24"/>
          <w:lang w:val="en-US"/>
        </w:rPr>
        <w:t xml:space="preserve">ization, and thus </w:t>
      </w:r>
      <w:r w:rsidR="00C96373" w:rsidRPr="000021F1">
        <w:rPr>
          <w:rFonts w:ascii="Times New Roman" w:hAnsi="Times New Roman" w:cs="Times New Roman"/>
          <w:color w:val="000000"/>
          <w:sz w:val="24"/>
          <w:szCs w:val="24"/>
          <w:lang w:val="en-US"/>
        </w:rPr>
        <w:t xml:space="preserve">facing </w:t>
      </w:r>
      <w:r w:rsidR="00C96373">
        <w:rPr>
          <w:rFonts w:ascii="Times New Roman" w:hAnsi="Times New Roman" w:cs="Times New Roman"/>
          <w:color w:val="000000"/>
          <w:sz w:val="24"/>
          <w:szCs w:val="24"/>
          <w:lang w:val="en-US"/>
        </w:rPr>
        <w:t xml:space="preserve">high international competition in their internal market, but it also could benefit a </w:t>
      </w:r>
      <w:r w:rsidR="006C2CD1">
        <w:rPr>
          <w:rFonts w:ascii="Times New Roman" w:hAnsi="Times New Roman" w:cs="Times New Roman"/>
          <w:color w:val="000000"/>
          <w:sz w:val="24"/>
          <w:szCs w:val="24"/>
          <w:lang w:val="en-US"/>
        </w:rPr>
        <w:t xml:space="preserve">rapid </w:t>
      </w:r>
      <w:r w:rsidR="00C96373">
        <w:rPr>
          <w:rFonts w:ascii="Times New Roman" w:hAnsi="Times New Roman" w:cs="Times New Roman"/>
          <w:color w:val="000000"/>
          <w:sz w:val="24"/>
          <w:szCs w:val="24"/>
          <w:lang w:val="en-US"/>
        </w:rPr>
        <w:t>increase in their competitiveness through digitalization.</w:t>
      </w:r>
    </w:p>
    <w:p w:rsidR="008F643C" w:rsidRDefault="008F643C" w:rsidP="00642872">
      <w:pPr>
        <w:autoSpaceDE w:val="0"/>
        <w:autoSpaceDN w:val="0"/>
        <w:adjustRightInd w:val="0"/>
        <w:spacing w:after="47" w:line="240" w:lineRule="auto"/>
        <w:rPr>
          <w:rFonts w:ascii="Times New Roman" w:hAnsi="Times New Roman" w:cs="Times New Roman"/>
          <w:color w:val="000000"/>
          <w:sz w:val="24"/>
          <w:szCs w:val="24"/>
          <w:lang w:val="en-US"/>
        </w:rPr>
      </w:pPr>
    </w:p>
    <w:p w:rsidR="008F643C" w:rsidRDefault="008F643C" w:rsidP="00642872">
      <w:pPr>
        <w:autoSpaceDE w:val="0"/>
        <w:autoSpaceDN w:val="0"/>
        <w:adjustRightInd w:val="0"/>
        <w:spacing w:after="47" w:line="240" w:lineRule="auto"/>
        <w:rPr>
          <w:rFonts w:ascii="Times New Roman" w:hAnsi="Times New Roman" w:cs="Times New Roman"/>
          <w:color w:val="000000"/>
          <w:sz w:val="24"/>
          <w:szCs w:val="24"/>
          <w:lang w:val="en-US"/>
        </w:rPr>
      </w:pPr>
    </w:p>
    <w:p w:rsidR="00462307" w:rsidRDefault="00462307" w:rsidP="00642872">
      <w:pPr>
        <w:autoSpaceDE w:val="0"/>
        <w:autoSpaceDN w:val="0"/>
        <w:adjustRightInd w:val="0"/>
        <w:spacing w:after="47" w:line="240" w:lineRule="auto"/>
        <w:rPr>
          <w:rFonts w:ascii="Times New Roman" w:hAnsi="Times New Roman" w:cs="Times New Roman"/>
          <w:color w:val="000000"/>
          <w:sz w:val="24"/>
          <w:szCs w:val="24"/>
          <w:lang w:val="en-US"/>
        </w:rPr>
      </w:pPr>
    </w:p>
    <w:tbl>
      <w:tblPr>
        <w:tblStyle w:val="TaulukkoRuudukko"/>
        <w:tblW w:w="0" w:type="auto"/>
        <w:tblInd w:w="108" w:type="dxa"/>
        <w:tblLook w:val="04A0" w:firstRow="1" w:lastRow="0" w:firstColumn="1" w:lastColumn="0" w:noHBand="0" w:noVBand="1"/>
      </w:tblPr>
      <w:tblGrid>
        <w:gridCol w:w="8080"/>
      </w:tblGrid>
      <w:tr w:rsidR="00462307" w:rsidTr="008F643C">
        <w:tc>
          <w:tcPr>
            <w:tcW w:w="8080" w:type="dxa"/>
          </w:tcPr>
          <w:p w:rsidR="00462307" w:rsidRPr="008F643C" w:rsidRDefault="00462307" w:rsidP="00462307">
            <w:pPr>
              <w:autoSpaceDE w:val="0"/>
              <w:autoSpaceDN w:val="0"/>
              <w:adjustRightInd w:val="0"/>
              <w:spacing w:after="47"/>
              <w:rPr>
                <w:rFonts w:cs="Arial"/>
                <w:b/>
                <w:color w:val="000000"/>
                <w:lang w:val="en-US"/>
              </w:rPr>
            </w:pPr>
            <w:r w:rsidRPr="008F643C">
              <w:rPr>
                <w:rFonts w:cs="Arial"/>
                <w:b/>
                <w:bCs/>
                <w:color w:val="000000"/>
                <w:lang w:val="en-GB"/>
              </w:rPr>
              <w:lastRenderedPageBreak/>
              <w:t xml:space="preserve">Statistics on </w:t>
            </w:r>
            <w:r w:rsidRPr="008F643C">
              <w:rPr>
                <w:rFonts w:cs="Arial"/>
                <w:b/>
                <w:color w:val="000000"/>
                <w:lang w:val="en-GB"/>
              </w:rPr>
              <w:t>Finnish wood products industry in 2012</w:t>
            </w:r>
          </w:p>
          <w:p w:rsidR="00462307" w:rsidRPr="008F643C" w:rsidRDefault="00462307" w:rsidP="00462307">
            <w:pPr>
              <w:autoSpaceDE w:val="0"/>
              <w:autoSpaceDN w:val="0"/>
              <w:adjustRightInd w:val="0"/>
              <w:spacing w:after="47"/>
              <w:rPr>
                <w:rFonts w:cs="Arial"/>
                <w:color w:val="000000"/>
                <w:lang w:val="en-US"/>
              </w:rPr>
            </w:pPr>
            <w:r w:rsidRPr="008F643C">
              <w:rPr>
                <w:rFonts w:cs="Arial"/>
                <w:i/>
                <w:color w:val="000000"/>
                <w:lang w:val="en-GB"/>
              </w:rPr>
              <w:t>Number of companies</w:t>
            </w:r>
            <w:r w:rsidRPr="008F643C">
              <w:rPr>
                <w:rFonts w:cs="Arial"/>
                <w:color w:val="000000"/>
                <w:lang w:val="en-GB"/>
              </w:rPr>
              <w:tab/>
              <w:t>3 000</w:t>
            </w:r>
          </w:p>
          <w:p w:rsidR="00462307" w:rsidRPr="008F643C" w:rsidRDefault="00462307" w:rsidP="00462307">
            <w:pPr>
              <w:autoSpaceDE w:val="0"/>
              <w:autoSpaceDN w:val="0"/>
              <w:adjustRightInd w:val="0"/>
              <w:spacing w:after="47"/>
              <w:rPr>
                <w:rFonts w:cs="Arial"/>
                <w:color w:val="000000"/>
                <w:lang w:val="en-US"/>
              </w:rPr>
            </w:pPr>
            <w:r w:rsidRPr="008F643C">
              <w:rPr>
                <w:rFonts w:cs="Arial"/>
                <w:i/>
                <w:color w:val="000000"/>
                <w:lang w:val="en-GB"/>
              </w:rPr>
              <w:t>Annual turnover</w:t>
            </w:r>
            <w:r w:rsidRPr="008F643C">
              <w:rPr>
                <w:rFonts w:cs="Arial"/>
                <w:color w:val="000000"/>
                <w:lang w:val="en-GB"/>
              </w:rPr>
              <w:tab/>
              <w:t>5 600 m€</w:t>
            </w:r>
          </w:p>
          <w:p w:rsidR="00462307" w:rsidRPr="008F643C" w:rsidRDefault="00462307" w:rsidP="00462307">
            <w:pPr>
              <w:autoSpaceDE w:val="0"/>
              <w:autoSpaceDN w:val="0"/>
              <w:adjustRightInd w:val="0"/>
              <w:spacing w:after="47"/>
              <w:rPr>
                <w:rFonts w:cs="Arial"/>
                <w:color w:val="000000"/>
                <w:lang w:val="en-US"/>
              </w:rPr>
            </w:pPr>
            <w:r w:rsidRPr="008F643C">
              <w:rPr>
                <w:rFonts w:cs="Arial"/>
                <w:i/>
                <w:color w:val="000000"/>
                <w:lang w:val="en-GB"/>
              </w:rPr>
              <w:t>Employees</w:t>
            </w:r>
            <w:r w:rsidRPr="008F643C">
              <w:rPr>
                <w:rFonts w:cs="Arial"/>
                <w:color w:val="000000"/>
                <w:lang w:val="en-GB"/>
              </w:rPr>
              <w:tab/>
            </w:r>
            <w:r w:rsidRPr="008F643C">
              <w:rPr>
                <w:rFonts w:cs="Arial"/>
                <w:color w:val="000000"/>
                <w:lang w:val="en-GB"/>
              </w:rPr>
              <w:tab/>
              <w:t>28 000</w:t>
            </w:r>
          </w:p>
          <w:p w:rsidR="00462307" w:rsidRPr="008F643C" w:rsidRDefault="00462307" w:rsidP="00462307">
            <w:pPr>
              <w:autoSpaceDE w:val="0"/>
              <w:autoSpaceDN w:val="0"/>
              <w:adjustRightInd w:val="0"/>
              <w:spacing w:after="47"/>
              <w:rPr>
                <w:rFonts w:cs="Arial"/>
                <w:color w:val="000000"/>
                <w:lang w:val="en-GB"/>
              </w:rPr>
            </w:pPr>
            <w:r w:rsidRPr="008F643C">
              <w:rPr>
                <w:rFonts w:cs="Arial"/>
                <w:color w:val="000000"/>
                <w:lang w:val="en-GB"/>
              </w:rPr>
              <w:t>The average size of a company is 9 employees and turnover about 2 million euro.</w:t>
            </w:r>
          </w:p>
          <w:p w:rsidR="008F643C" w:rsidRDefault="00462307" w:rsidP="00462307">
            <w:pPr>
              <w:autoSpaceDE w:val="0"/>
              <w:autoSpaceDN w:val="0"/>
              <w:adjustRightInd w:val="0"/>
              <w:spacing w:after="47"/>
              <w:rPr>
                <w:rFonts w:cs="Arial"/>
                <w:color w:val="000000"/>
                <w:lang w:val="en-GB"/>
              </w:rPr>
            </w:pPr>
            <w:r w:rsidRPr="008F643C">
              <w:rPr>
                <w:rFonts w:cs="Arial"/>
                <w:i/>
                <w:color w:val="000000"/>
                <w:lang w:val="en-GB"/>
              </w:rPr>
              <w:t>Main products</w:t>
            </w:r>
            <w:r w:rsidRPr="008F643C">
              <w:rPr>
                <w:rFonts w:cs="Arial"/>
                <w:color w:val="000000"/>
                <w:lang w:val="en-GB"/>
              </w:rPr>
              <w:tab/>
            </w:r>
            <w:r w:rsidR="008F643C">
              <w:rPr>
                <w:rFonts w:cs="Arial"/>
                <w:color w:val="000000"/>
                <w:lang w:val="en-GB"/>
              </w:rPr>
              <w:t xml:space="preserve"> </w:t>
            </w:r>
          </w:p>
          <w:p w:rsidR="00462307" w:rsidRPr="008F643C" w:rsidRDefault="00462307" w:rsidP="008F643C">
            <w:pPr>
              <w:autoSpaceDE w:val="0"/>
              <w:autoSpaceDN w:val="0"/>
              <w:adjustRightInd w:val="0"/>
              <w:spacing w:after="47"/>
              <w:ind w:left="2608"/>
              <w:rPr>
                <w:rFonts w:cs="Arial"/>
                <w:color w:val="000000"/>
                <w:lang w:val="en-US"/>
              </w:rPr>
            </w:pPr>
            <w:r w:rsidRPr="008F643C">
              <w:rPr>
                <w:rFonts w:cs="Arial"/>
                <w:color w:val="000000"/>
                <w:lang w:val="en-GB"/>
              </w:rPr>
              <w:t>Share of</w:t>
            </w:r>
            <w:r w:rsidRPr="008F643C">
              <w:rPr>
                <w:rFonts w:cs="Arial"/>
                <w:color w:val="000000"/>
                <w:lang w:val="en-GB"/>
              </w:rPr>
              <w:tab/>
              <w:t>Exported</w:t>
            </w:r>
          </w:p>
          <w:p w:rsidR="00462307" w:rsidRPr="008F643C" w:rsidRDefault="00462307" w:rsidP="00462307">
            <w:pPr>
              <w:autoSpaceDE w:val="0"/>
              <w:autoSpaceDN w:val="0"/>
              <w:adjustRightInd w:val="0"/>
              <w:spacing w:after="47"/>
              <w:rPr>
                <w:rFonts w:cs="Arial"/>
                <w:color w:val="000000"/>
                <w:lang w:val="en-US"/>
              </w:rPr>
            </w:pPr>
            <w:r w:rsidRPr="008F643C">
              <w:rPr>
                <w:rFonts w:cs="Arial"/>
                <w:color w:val="000000"/>
                <w:lang w:val="en-GB"/>
              </w:rPr>
              <w:tab/>
            </w:r>
            <w:r w:rsidRPr="008F643C">
              <w:rPr>
                <w:rFonts w:cs="Arial"/>
                <w:color w:val="000000"/>
                <w:lang w:val="en-GB"/>
              </w:rPr>
              <w:tab/>
              <w:t>turnover</w:t>
            </w:r>
          </w:p>
          <w:p w:rsidR="00462307" w:rsidRPr="008F643C" w:rsidRDefault="00462307" w:rsidP="00462307">
            <w:pPr>
              <w:autoSpaceDE w:val="0"/>
              <w:autoSpaceDN w:val="0"/>
              <w:adjustRightInd w:val="0"/>
              <w:spacing w:after="47"/>
              <w:rPr>
                <w:rFonts w:cs="Arial"/>
                <w:color w:val="000000"/>
                <w:lang w:val="en-US"/>
              </w:rPr>
            </w:pPr>
            <w:r w:rsidRPr="008F643C">
              <w:rPr>
                <w:rFonts w:cs="Arial"/>
                <w:color w:val="000000"/>
                <w:lang w:val="en-GB"/>
              </w:rPr>
              <w:t>Sawn or planed wood</w:t>
            </w:r>
            <w:r w:rsidRPr="008F643C">
              <w:rPr>
                <w:rFonts w:cs="Arial"/>
                <w:color w:val="000000"/>
                <w:lang w:val="en-GB"/>
              </w:rPr>
              <w:tab/>
              <w:t>52 %</w:t>
            </w:r>
            <w:r w:rsidRPr="008F643C">
              <w:rPr>
                <w:rFonts w:cs="Arial"/>
                <w:color w:val="000000"/>
                <w:lang w:val="en-GB"/>
              </w:rPr>
              <w:tab/>
              <w:t xml:space="preserve">50 % </w:t>
            </w:r>
          </w:p>
          <w:p w:rsidR="00462307" w:rsidRPr="008F643C" w:rsidRDefault="00462307" w:rsidP="00462307">
            <w:pPr>
              <w:autoSpaceDE w:val="0"/>
              <w:autoSpaceDN w:val="0"/>
              <w:adjustRightInd w:val="0"/>
              <w:spacing w:after="47"/>
              <w:rPr>
                <w:rFonts w:cs="Arial"/>
                <w:color w:val="000000"/>
                <w:lang w:val="en-US"/>
              </w:rPr>
            </w:pPr>
            <w:r w:rsidRPr="008F643C">
              <w:rPr>
                <w:rFonts w:cs="Arial"/>
                <w:color w:val="000000"/>
                <w:lang w:val="en-GB"/>
              </w:rPr>
              <w:t>Plywood or boards</w:t>
            </w:r>
            <w:r w:rsidRPr="008F643C">
              <w:rPr>
                <w:rFonts w:cs="Arial"/>
                <w:color w:val="000000"/>
                <w:lang w:val="en-GB"/>
              </w:rPr>
              <w:tab/>
              <w:t>12 %</w:t>
            </w:r>
            <w:r w:rsidRPr="008F643C">
              <w:rPr>
                <w:rFonts w:cs="Arial"/>
                <w:color w:val="000000"/>
                <w:lang w:val="en-GB"/>
              </w:rPr>
              <w:tab/>
              <w:t>50 %</w:t>
            </w:r>
          </w:p>
          <w:p w:rsidR="00462307" w:rsidRPr="008F643C" w:rsidRDefault="00462307" w:rsidP="00462307">
            <w:pPr>
              <w:autoSpaceDE w:val="0"/>
              <w:autoSpaceDN w:val="0"/>
              <w:adjustRightInd w:val="0"/>
              <w:spacing w:after="47"/>
              <w:rPr>
                <w:rFonts w:cs="Arial"/>
                <w:color w:val="000000"/>
                <w:lang w:val="en-US"/>
              </w:rPr>
            </w:pPr>
            <w:r w:rsidRPr="008F643C">
              <w:rPr>
                <w:rFonts w:cs="Arial"/>
                <w:color w:val="000000"/>
                <w:lang w:val="en-GB"/>
              </w:rPr>
              <w:t>Wooden houses</w:t>
            </w:r>
            <w:r w:rsidRPr="008F643C">
              <w:rPr>
                <w:rFonts w:cs="Arial"/>
                <w:color w:val="000000"/>
                <w:lang w:val="en-GB"/>
              </w:rPr>
              <w:tab/>
              <w:t>12 %</w:t>
            </w:r>
            <w:r w:rsidRPr="008F643C">
              <w:rPr>
                <w:rFonts w:cs="Arial"/>
                <w:color w:val="000000"/>
                <w:lang w:val="en-GB"/>
              </w:rPr>
              <w:tab/>
              <w:t>16 %</w:t>
            </w:r>
          </w:p>
          <w:p w:rsidR="00462307" w:rsidRDefault="00462307" w:rsidP="00642872">
            <w:pPr>
              <w:autoSpaceDE w:val="0"/>
              <w:autoSpaceDN w:val="0"/>
              <w:adjustRightInd w:val="0"/>
              <w:spacing w:after="47"/>
              <w:rPr>
                <w:rFonts w:ascii="Times New Roman" w:hAnsi="Times New Roman" w:cs="Times New Roman"/>
                <w:color w:val="000000"/>
                <w:sz w:val="24"/>
                <w:szCs w:val="24"/>
                <w:lang w:val="en-US"/>
              </w:rPr>
            </w:pPr>
            <w:r w:rsidRPr="008F643C">
              <w:rPr>
                <w:rFonts w:cs="Arial"/>
                <w:color w:val="000000"/>
                <w:lang w:val="en-GB"/>
              </w:rPr>
              <w:t xml:space="preserve">Engineered wood </w:t>
            </w:r>
            <w:r w:rsidRPr="008F643C">
              <w:rPr>
                <w:rFonts w:cs="Arial"/>
                <w:color w:val="000000"/>
                <w:lang w:val="en-GB"/>
              </w:rPr>
              <w:tab/>
              <w:t>17 %</w:t>
            </w:r>
            <w:r w:rsidRPr="008F643C">
              <w:rPr>
                <w:rFonts w:cs="Arial"/>
                <w:color w:val="000000"/>
                <w:lang w:val="en-GB"/>
              </w:rPr>
              <w:tab/>
              <w:t>30 %</w:t>
            </w:r>
            <w:r w:rsidRPr="008F643C">
              <w:rPr>
                <w:rFonts w:cs="Times New Roman"/>
                <w:color w:val="000000"/>
                <w:sz w:val="24"/>
                <w:szCs w:val="24"/>
                <w:lang w:val="en-GB"/>
              </w:rPr>
              <w:tab/>
            </w:r>
          </w:p>
        </w:tc>
      </w:tr>
    </w:tbl>
    <w:p w:rsidR="00AC0F71" w:rsidRDefault="00AC0F71" w:rsidP="00642872">
      <w:pPr>
        <w:autoSpaceDE w:val="0"/>
        <w:autoSpaceDN w:val="0"/>
        <w:adjustRightInd w:val="0"/>
        <w:spacing w:after="47" w:line="240" w:lineRule="auto"/>
        <w:rPr>
          <w:rFonts w:ascii="Times New Roman" w:hAnsi="Times New Roman" w:cs="Times New Roman"/>
          <w:color w:val="000000"/>
          <w:sz w:val="24"/>
          <w:szCs w:val="24"/>
          <w:lang w:val="en-US"/>
        </w:rPr>
      </w:pPr>
    </w:p>
    <w:p w:rsidR="00AC0F71" w:rsidRPr="004A3A0D" w:rsidRDefault="004A3A0D" w:rsidP="00642872">
      <w:pPr>
        <w:autoSpaceDE w:val="0"/>
        <w:autoSpaceDN w:val="0"/>
        <w:adjustRightInd w:val="0"/>
        <w:spacing w:after="47" w:line="240" w:lineRule="auto"/>
        <w:rPr>
          <w:rFonts w:ascii="Times New Roman" w:hAnsi="Times New Roman" w:cs="Times New Roman"/>
          <w:i/>
          <w:color w:val="000000"/>
          <w:sz w:val="24"/>
          <w:szCs w:val="24"/>
          <w:lang w:val="en-US"/>
        </w:rPr>
      </w:pPr>
      <w:r>
        <w:rPr>
          <w:rFonts w:ascii="Times New Roman" w:hAnsi="Times New Roman" w:cs="Times New Roman"/>
          <w:i/>
          <w:color w:val="000000"/>
          <w:sz w:val="24"/>
          <w:szCs w:val="24"/>
          <w:lang w:val="en-US"/>
        </w:rPr>
        <w:t>Figur</w:t>
      </w:r>
      <w:r w:rsidR="00AC0F71" w:rsidRPr="004A3A0D">
        <w:rPr>
          <w:rFonts w:ascii="Times New Roman" w:hAnsi="Times New Roman" w:cs="Times New Roman"/>
          <w:i/>
          <w:color w:val="000000"/>
          <w:sz w:val="24"/>
          <w:szCs w:val="24"/>
          <w:lang w:val="en-US"/>
        </w:rPr>
        <w:t>e 1. Fact</w:t>
      </w:r>
      <w:r>
        <w:rPr>
          <w:rFonts w:ascii="Times New Roman" w:hAnsi="Times New Roman" w:cs="Times New Roman"/>
          <w:i/>
          <w:color w:val="000000"/>
          <w:sz w:val="24"/>
          <w:szCs w:val="24"/>
          <w:lang w:val="en-US"/>
        </w:rPr>
        <w:t xml:space="preserve"> </w:t>
      </w:r>
      <w:r w:rsidR="00AC0F71" w:rsidRPr="004A3A0D">
        <w:rPr>
          <w:rFonts w:ascii="Times New Roman" w:hAnsi="Times New Roman" w:cs="Times New Roman"/>
          <w:i/>
          <w:color w:val="000000"/>
          <w:sz w:val="24"/>
          <w:szCs w:val="24"/>
          <w:lang w:val="en-US"/>
        </w:rPr>
        <w:t>box on the wood products industry in Finland, Scandinavia</w:t>
      </w:r>
    </w:p>
    <w:p w:rsidR="00AC0F71" w:rsidRDefault="00AC0F71" w:rsidP="00642872">
      <w:pPr>
        <w:autoSpaceDE w:val="0"/>
        <w:autoSpaceDN w:val="0"/>
        <w:adjustRightInd w:val="0"/>
        <w:spacing w:after="47" w:line="240" w:lineRule="auto"/>
        <w:rPr>
          <w:rFonts w:ascii="Times New Roman" w:hAnsi="Times New Roman" w:cs="Times New Roman"/>
          <w:color w:val="000000"/>
          <w:sz w:val="24"/>
          <w:szCs w:val="24"/>
          <w:lang w:val="en-US"/>
        </w:rPr>
      </w:pPr>
    </w:p>
    <w:p w:rsidR="00EF69DB" w:rsidRDefault="00060165" w:rsidP="00642872">
      <w:pPr>
        <w:autoSpaceDE w:val="0"/>
        <w:autoSpaceDN w:val="0"/>
        <w:adjustRightInd w:val="0"/>
        <w:spacing w:after="47" w:line="240" w:lineRule="auto"/>
        <w:rPr>
          <w:rFonts w:ascii="Times New Roman" w:hAnsi="Times New Roman" w:cs="Times New Roman"/>
          <w:color w:val="000000"/>
          <w:sz w:val="24"/>
          <w:szCs w:val="24"/>
          <w:lang w:val="en-US"/>
        </w:rPr>
      </w:pPr>
      <w:r>
        <w:rPr>
          <w:rFonts w:ascii="Times New Roman" w:hAnsi="Times New Roman" w:cs="Times New Roman"/>
          <w:color w:val="000000" w:themeColor="text1"/>
          <w:sz w:val="24"/>
          <w:szCs w:val="24"/>
          <w:lang w:val="en-US"/>
        </w:rPr>
        <w:t>T</w:t>
      </w:r>
      <w:r w:rsidR="00216DB2">
        <w:rPr>
          <w:rFonts w:ascii="Times New Roman" w:hAnsi="Times New Roman" w:cs="Times New Roman"/>
          <w:color w:val="000000" w:themeColor="text1"/>
          <w:sz w:val="24"/>
          <w:szCs w:val="24"/>
          <w:lang w:val="en-US"/>
        </w:rPr>
        <w:t xml:space="preserve">he </w:t>
      </w:r>
      <w:r w:rsidR="00F738DC">
        <w:rPr>
          <w:rFonts w:ascii="Times New Roman" w:hAnsi="Times New Roman" w:cs="Times New Roman"/>
          <w:color w:val="000000" w:themeColor="text1"/>
          <w:sz w:val="24"/>
          <w:szCs w:val="24"/>
          <w:lang w:val="en-US"/>
        </w:rPr>
        <w:t xml:space="preserve">variables </w:t>
      </w:r>
      <w:r>
        <w:rPr>
          <w:rFonts w:ascii="Times New Roman" w:hAnsi="Times New Roman" w:cs="Times New Roman"/>
          <w:color w:val="000000" w:themeColor="text1"/>
          <w:sz w:val="24"/>
          <w:szCs w:val="24"/>
          <w:lang w:val="en-US"/>
        </w:rPr>
        <w:t xml:space="preserve">for the </w:t>
      </w:r>
      <w:r w:rsidR="00F738DC">
        <w:rPr>
          <w:rFonts w:ascii="Times New Roman" w:hAnsi="Times New Roman" w:cs="Times New Roman"/>
          <w:color w:val="000000" w:themeColor="text1"/>
          <w:sz w:val="24"/>
          <w:szCs w:val="24"/>
          <w:lang w:val="en-US"/>
        </w:rPr>
        <w:t xml:space="preserve">adoption of digitalization </w:t>
      </w:r>
      <w:r w:rsidR="00216DB2">
        <w:rPr>
          <w:rFonts w:ascii="Times New Roman" w:hAnsi="Times New Roman" w:cs="Times New Roman"/>
          <w:color w:val="000000" w:themeColor="text1"/>
          <w:sz w:val="24"/>
          <w:szCs w:val="24"/>
          <w:lang w:val="en-US"/>
        </w:rPr>
        <w:t xml:space="preserve">among </w:t>
      </w:r>
      <w:r w:rsidR="00F738DC">
        <w:rPr>
          <w:rFonts w:ascii="Times New Roman" w:hAnsi="Times New Roman" w:cs="Times New Roman"/>
          <w:color w:val="000000" w:themeColor="text1"/>
          <w:sz w:val="24"/>
          <w:szCs w:val="24"/>
          <w:lang w:val="en-US"/>
        </w:rPr>
        <w:t xml:space="preserve">wood products </w:t>
      </w:r>
      <w:r w:rsidR="005816D5">
        <w:rPr>
          <w:rFonts w:ascii="Times New Roman" w:hAnsi="Times New Roman" w:cs="Times New Roman"/>
          <w:color w:val="000000" w:themeColor="text1"/>
          <w:sz w:val="24"/>
          <w:szCs w:val="24"/>
          <w:lang w:val="en-US"/>
        </w:rPr>
        <w:t>companies</w:t>
      </w:r>
      <w:r w:rsidR="00F738DC">
        <w:rPr>
          <w:rFonts w:ascii="Times New Roman" w:hAnsi="Times New Roman" w:cs="Times New Roman"/>
          <w:color w:val="000000" w:themeColor="text1"/>
          <w:sz w:val="24"/>
          <w:szCs w:val="24"/>
          <w:lang w:val="en-US"/>
        </w:rPr>
        <w:t xml:space="preserve"> w</w:t>
      </w:r>
      <w:r>
        <w:rPr>
          <w:rFonts w:ascii="Times New Roman" w:hAnsi="Times New Roman" w:cs="Times New Roman"/>
          <w:color w:val="000000" w:themeColor="text1"/>
          <w:sz w:val="24"/>
          <w:szCs w:val="24"/>
          <w:lang w:val="en-US"/>
        </w:rPr>
        <w:t xml:space="preserve">ere selected </w:t>
      </w:r>
      <w:r w:rsidR="006C2CD1">
        <w:rPr>
          <w:rFonts w:ascii="Times New Roman" w:hAnsi="Times New Roman" w:cs="Times New Roman"/>
          <w:color w:val="000000" w:themeColor="text1"/>
          <w:sz w:val="24"/>
          <w:szCs w:val="24"/>
          <w:lang w:val="en-US"/>
        </w:rPr>
        <w:t xml:space="preserve"> </w:t>
      </w:r>
      <w:r>
        <w:rPr>
          <w:rFonts w:ascii="Times New Roman" w:hAnsi="Times New Roman" w:cs="Times New Roman"/>
          <w:color w:val="000000" w:themeColor="text1"/>
          <w:sz w:val="24"/>
          <w:szCs w:val="24"/>
          <w:lang w:val="en-US"/>
        </w:rPr>
        <w:t xml:space="preserve">according the </w:t>
      </w:r>
      <w:r w:rsidR="00F738DC">
        <w:rPr>
          <w:rStyle w:val="discreet"/>
          <w:rFonts w:ascii="Times New Roman" w:hAnsi="Times New Roman" w:cs="Times New Roman"/>
          <w:sz w:val="24"/>
          <w:szCs w:val="24"/>
          <w:lang w:val="en-US"/>
        </w:rPr>
        <w:t xml:space="preserve"> </w:t>
      </w:r>
      <w:r w:rsidR="005816D5" w:rsidRPr="000D2F38">
        <w:rPr>
          <w:rFonts w:ascii="Times New Roman" w:hAnsi="Times New Roman" w:cs="Times New Roman"/>
          <w:sz w:val="24"/>
          <w:szCs w:val="24"/>
          <w:lang w:val="en-US"/>
        </w:rPr>
        <w:t>innovation</w:t>
      </w:r>
      <w:r w:rsidR="005816D5">
        <w:rPr>
          <w:rFonts w:ascii="Times New Roman" w:hAnsi="Times New Roman" w:cs="Times New Roman"/>
          <w:sz w:val="24"/>
          <w:szCs w:val="24"/>
          <w:lang w:val="en-US"/>
        </w:rPr>
        <w:t xml:space="preserve"> </w:t>
      </w:r>
      <w:r w:rsidR="00F738DC">
        <w:rPr>
          <w:rFonts w:ascii="Times New Roman" w:hAnsi="Times New Roman" w:cs="Times New Roman"/>
          <w:sz w:val="24"/>
          <w:szCs w:val="24"/>
          <w:lang w:val="en-US"/>
        </w:rPr>
        <w:t>diffusion theory (</w:t>
      </w:r>
      <w:r w:rsidR="00F738DC" w:rsidRPr="000A447F">
        <w:rPr>
          <w:rFonts w:ascii="Times New Roman" w:hAnsi="Times New Roman" w:cs="Times New Roman"/>
          <w:sz w:val="24"/>
          <w:szCs w:val="24"/>
          <w:lang w:val="en-US"/>
        </w:rPr>
        <w:t>Rogers</w:t>
      </w:r>
      <w:r w:rsidR="00F738DC">
        <w:rPr>
          <w:rFonts w:ascii="Times New Roman" w:hAnsi="Times New Roman" w:cs="Times New Roman"/>
          <w:sz w:val="24"/>
          <w:szCs w:val="24"/>
          <w:lang w:val="en-US"/>
        </w:rPr>
        <w:t xml:space="preserve"> </w:t>
      </w:r>
      <w:r w:rsidR="00F738DC" w:rsidRPr="000A447F">
        <w:rPr>
          <w:rFonts w:ascii="Times New Roman" w:hAnsi="Times New Roman" w:cs="Times New Roman"/>
          <w:sz w:val="24"/>
          <w:szCs w:val="24"/>
          <w:lang w:val="en-US"/>
        </w:rPr>
        <w:t>2003)</w:t>
      </w:r>
      <w:r w:rsidR="00F738DC">
        <w:rPr>
          <w:rFonts w:ascii="Times New Roman" w:hAnsi="Times New Roman" w:cs="Times New Roman"/>
          <w:sz w:val="24"/>
          <w:szCs w:val="24"/>
          <w:lang w:val="en-US"/>
        </w:rPr>
        <w:t xml:space="preserve">. </w:t>
      </w:r>
      <w:r w:rsidR="006C54AF">
        <w:rPr>
          <w:rFonts w:ascii="Times New Roman" w:hAnsi="Times New Roman" w:cs="Times New Roman"/>
          <w:sz w:val="24"/>
          <w:szCs w:val="24"/>
          <w:lang w:val="en-US"/>
        </w:rPr>
        <w:t xml:space="preserve">Besides internal factors, like </w:t>
      </w:r>
      <w:r w:rsidR="00F738DC">
        <w:rPr>
          <w:rFonts w:ascii="Times New Roman" w:hAnsi="Times New Roman" w:cs="Times New Roman"/>
          <w:sz w:val="24"/>
          <w:szCs w:val="24"/>
          <w:lang w:val="en-US"/>
        </w:rPr>
        <w:t>size, product categories, market area</w:t>
      </w:r>
      <w:r w:rsidR="005816D5">
        <w:rPr>
          <w:rFonts w:ascii="Times New Roman" w:hAnsi="Times New Roman" w:cs="Times New Roman"/>
          <w:sz w:val="24"/>
          <w:szCs w:val="24"/>
          <w:lang w:val="en-US"/>
        </w:rPr>
        <w:t xml:space="preserve"> and </w:t>
      </w:r>
      <w:r w:rsidR="00F738DC">
        <w:rPr>
          <w:rFonts w:ascii="Times New Roman" w:hAnsi="Times New Roman" w:cs="Times New Roman"/>
          <w:sz w:val="24"/>
          <w:szCs w:val="24"/>
          <w:lang w:val="en-US"/>
        </w:rPr>
        <w:t>occupation</w:t>
      </w:r>
      <w:r w:rsidR="006C54AF">
        <w:rPr>
          <w:rFonts w:ascii="Times New Roman" w:hAnsi="Times New Roman" w:cs="Times New Roman"/>
          <w:sz w:val="24"/>
          <w:szCs w:val="24"/>
          <w:lang w:val="en-US"/>
        </w:rPr>
        <w:t xml:space="preserve">, </w:t>
      </w:r>
      <w:r w:rsidR="00F738DC">
        <w:rPr>
          <w:rFonts w:ascii="Times New Roman" w:hAnsi="Times New Roman" w:cs="Times New Roman"/>
          <w:sz w:val="24"/>
          <w:szCs w:val="24"/>
          <w:lang w:val="en-US"/>
        </w:rPr>
        <w:t>the perceived benefits</w:t>
      </w:r>
      <w:r>
        <w:rPr>
          <w:rFonts w:ascii="Times New Roman" w:hAnsi="Times New Roman" w:cs="Times New Roman"/>
          <w:sz w:val="24"/>
          <w:szCs w:val="24"/>
          <w:lang w:val="en-US"/>
        </w:rPr>
        <w:t xml:space="preserve"> and</w:t>
      </w:r>
      <w:r w:rsidR="00F738DC">
        <w:rPr>
          <w:rFonts w:ascii="Times New Roman" w:hAnsi="Times New Roman" w:cs="Times New Roman"/>
          <w:sz w:val="24"/>
          <w:szCs w:val="24"/>
          <w:lang w:val="en-US"/>
        </w:rPr>
        <w:t xml:space="preserve"> barriers</w:t>
      </w:r>
      <w:r>
        <w:rPr>
          <w:rFonts w:ascii="Times New Roman" w:hAnsi="Times New Roman" w:cs="Times New Roman"/>
          <w:sz w:val="24"/>
          <w:szCs w:val="24"/>
          <w:lang w:val="en-US"/>
        </w:rPr>
        <w:t>, also</w:t>
      </w:r>
      <w:r w:rsidR="00F738DC">
        <w:rPr>
          <w:rFonts w:ascii="Times New Roman" w:hAnsi="Times New Roman" w:cs="Times New Roman"/>
          <w:sz w:val="24"/>
          <w:szCs w:val="24"/>
          <w:lang w:val="en-US"/>
        </w:rPr>
        <w:t xml:space="preserve"> the external network </w:t>
      </w:r>
      <w:r>
        <w:rPr>
          <w:rFonts w:ascii="Times New Roman" w:hAnsi="Times New Roman" w:cs="Times New Roman"/>
          <w:sz w:val="24"/>
          <w:szCs w:val="24"/>
          <w:lang w:val="en-US"/>
        </w:rPr>
        <w:t xml:space="preserve">and the business environment </w:t>
      </w:r>
      <w:r w:rsidR="00F738DC">
        <w:rPr>
          <w:rFonts w:ascii="Times New Roman" w:hAnsi="Times New Roman" w:cs="Times New Roman"/>
          <w:sz w:val="24"/>
          <w:szCs w:val="24"/>
          <w:lang w:val="en-US"/>
        </w:rPr>
        <w:t xml:space="preserve">may </w:t>
      </w:r>
      <w:r w:rsidR="005816D5">
        <w:rPr>
          <w:rFonts w:ascii="Times New Roman" w:hAnsi="Times New Roman" w:cs="Times New Roman"/>
          <w:sz w:val="24"/>
          <w:szCs w:val="24"/>
          <w:lang w:val="en-US"/>
        </w:rPr>
        <w:t xml:space="preserve">affect </w:t>
      </w:r>
      <w:r w:rsidR="00F738DC">
        <w:rPr>
          <w:rFonts w:ascii="Times New Roman" w:hAnsi="Times New Roman" w:cs="Times New Roman"/>
          <w:sz w:val="24"/>
          <w:szCs w:val="24"/>
          <w:lang w:val="en-US"/>
        </w:rPr>
        <w:t>to the rate of adoption. Th</w:t>
      </w:r>
      <w:r w:rsidR="006C54AF">
        <w:rPr>
          <w:rFonts w:ascii="Times New Roman" w:hAnsi="Times New Roman" w:cs="Times New Roman"/>
          <w:sz w:val="24"/>
          <w:szCs w:val="24"/>
          <w:lang w:val="en-US"/>
        </w:rPr>
        <w:t xml:space="preserve">erefore to study the external business environment, </w:t>
      </w:r>
      <w:r w:rsidR="00F738DC">
        <w:rPr>
          <w:rFonts w:ascii="Times New Roman" w:hAnsi="Times New Roman" w:cs="Times New Roman"/>
          <w:sz w:val="24"/>
          <w:szCs w:val="24"/>
          <w:lang w:val="en-US"/>
        </w:rPr>
        <w:t xml:space="preserve">the open innovation </w:t>
      </w:r>
      <w:r w:rsidR="006C54AF">
        <w:rPr>
          <w:rFonts w:ascii="Times New Roman" w:hAnsi="Times New Roman" w:cs="Times New Roman"/>
          <w:sz w:val="24"/>
          <w:szCs w:val="24"/>
          <w:lang w:val="en-US"/>
        </w:rPr>
        <w:t xml:space="preserve">theory </w:t>
      </w:r>
      <w:r w:rsidR="00F738DC">
        <w:rPr>
          <w:rFonts w:ascii="Times New Roman" w:hAnsi="Times New Roman" w:cs="Times New Roman"/>
          <w:sz w:val="24"/>
          <w:szCs w:val="24"/>
          <w:lang w:val="en-US"/>
        </w:rPr>
        <w:t xml:space="preserve">(Chesborough 2003) </w:t>
      </w:r>
      <w:r w:rsidR="008565BD">
        <w:rPr>
          <w:rFonts w:ascii="Times New Roman" w:hAnsi="Times New Roman" w:cs="Times New Roman"/>
          <w:sz w:val="24"/>
          <w:szCs w:val="24"/>
          <w:lang w:val="en-US"/>
        </w:rPr>
        <w:t xml:space="preserve">was applied as </w:t>
      </w:r>
      <w:r w:rsidR="005816D5">
        <w:rPr>
          <w:rFonts w:ascii="Times New Roman" w:hAnsi="Times New Roman" w:cs="Times New Roman"/>
          <w:sz w:val="24"/>
          <w:szCs w:val="24"/>
          <w:lang w:val="en-US"/>
        </w:rPr>
        <w:t xml:space="preserve">an </w:t>
      </w:r>
      <w:r w:rsidR="008565BD">
        <w:rPr>
          <w:rFonts w:ascii="Times New Roman" w:hAnsi="Times New Roman" w:cs="Times New Roman"/>
          <w:sz w:val="24"/>
          <w:szCs w:val="24"/>
          <w:lang w:val="en-US"/>
        </w:rPr>
        <w:t xml:space="preserve"> </w:t>
      </w:r>
      <w:r w:rsidR="006C54AF">
        <w:rPr>
          <w:rFonts w:ascii="Times New Roman" w:hAnsi="Times New Roman" w:cs="Times New Roman"/>
          <w:sz w:val="24"/>
          <w:szCs w:val="24"/>
          <w:lang w:val="en-US"/>
        </w:rPr>
        <w:t>important</w:t>
      </w:r>
      <w:r w:rsidR="008565BD">
        <w:rPr>
          <w:rFonts w:ascii="Times New Roman" w:hAnsi="Times New Roman" w:cs="Times New Roman"/>
          <w:sz w:val="24"/>
          <w:szCs w:val="24"/>
          <w:lang w:val="en-US"/>
        </w:rPr>
        <w:t xml:space="preserve"> part of the analysis. </w:t>
      </w:r>
      <w:r w:rsidR="00642872">
        <w:rPr>
          <w:rFonts w:ascii="Times New Roman" w:hAnsi="Times New Roman" w:cs="Times New Roman"/>
          <w:color w:val="000000"/>
          <w:sz w:val="24"/>
          <w:szCs w:val="24"/>
          <w:lang w:val="en-US"/>
        </w:rPr>
        <w:t xml:space="preserve"> </w:t>
      </w:r>
    </w:p>
    <w:p w:rsidR="00642872" w:rsidRDefault="00642872" w:rsidP="00642872">
      <w:pPr>
        <w:autoSpaceDE w:val="0"/>
        <w:autoSpaceDN w:val="0"/>
        <w:adjustRightInd w:val="0"/>
        <w:spacing w:after="47" w:line="240" w:lineRule="auto"/>
        <w:rPr>
          <w:rFonts w:ascii="Times New Roman" w:hAnsi="Times New Roman" w:cs="Times New Roman"/>
          <w:color w:val="000000" w:themeColor="text1"/>
          <w:sz w:val="24"/>
          <w:szCs w:val="24"/>
          <w:lang w:val="en-US"/>
        </w:rPr>
      </w:pPr>
    </w:p>
    <w:p w:rsidR="003E4C2B" w:rsidRDefault="00EF69DB" w:rsidP="00D73808">
      <w:pPr>
        <w:spacing w:line="240" w:lineRule="auto"/>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t>T</w:t>
      </w:r>
      <w:r w:rsidRPr="008278F1">
        <w:rPr>
          <w:rFonts w:ascii="Times New Roman" w:hAnsi="Times New Roman" w:cs="Times New Roman"/>
          <w:color w:val="000000" w:themeColor="text1"/>
          <w:sz w:val="24"/>
          <w:szCs w:val="24"/>
          <w:lang w:val="en-US"/>
        </w:rPr>
        <w:t xml:space="preserve">he main research question </w:t>
      </w:r>
      <w:r w:rsidR="00D73808">
        <w:rPr>
          <w:rFonts w:ascii="Times New Roman" w:hAnsi="Times New Roman" w:cs="Times New Roman"/>
          <w:color w:val="000000" w:themeColor="text1"/>
          <w:sz w:val="24"/>
          <w:szCs w:val="24"/>
          <w:lang w:val="en-US"/>
        </w:rPr>
        <w:t>was</w:t>
      </w:r>
      <w:r w:rsidRPr="008278F1">
        <w:rPr>
          <w:rFonts w:ascii="Times New Roman" w:hAnsi="Times New Roman" w:cs="Times New Roman"/>
          <w:color w:val="000000" w:themeColor="text1"/>
          <w:sz w:val="24"/>
          <w:szCs w:val="24"/>
          <w:lang w:val="en-US"/>
        </w:rPr>
        <w:t xml:space="preserve"> how digitalization affects the business models of Finnish wood products industry. What are the barriers of adoption and which kinds of new business options it </w:t>
      </w:r>
      <w:r w:rsidR="009C145A">
        <w:rPr>
          <w:rFonts w:ascii="Times New Roman" w:hAnsi="Times New Roman" w:cs="Times New Roman"/>
          <w:color w:val="000000" w:themeColor="text1"/>
          <w:sz w:val="24"/>
          <w:szCs w:val="24"/>
          <w:lang w:val="en-US"/>
        </w:rPr>
        <w:t>may promote</w:t>
      </w:r>
      <w:r w:rsidRPr="008278F1">
        <w:rPr>
          <w:rFonts w:ascii="Times New Roman" w:hAnsi="Times New Roman" w:cs="Times New Roman"/>
          <w:color w:val="000000" w:themeColor="text1"/>
          <w:sz w:val="24"/>
          <w:szCs w:val="24"/>
          <w:lang w:val="en-US"/>
        </w:rPr>
        <w:t xml:space="preserve">? The study also searched for </w:t>
      </w:r>
      <w:r w:rsidR="00180E61">
        <w:rPr>
          <w:rFonts w:ascii="Times New Roman" w:hAnsi="Times New Roman" w:cs="Times New Roman"/>
          <w:color w:val="000000" w:themeColor="text1"/>
          <w:sz w:val="24"/>
          <w:szCs w:val="24"/>
          <w:lang w:val="en-US"/>
        </w:rPr>
        <w:t>scenarios</w:t>
      </w:r>
      <w:r w:rsidRPr="008278F1">
        <w:rPr>
          <w:rFonts w:ascii="Times New Roman" w:hAnsi="Times New Roman" w:cs="Times New Roman"/>
          <w:color w:val="000000" w:themeColor="text1"/>
          <w:sz w:val="24"/>
          <w:szCs w:val="24"/>
          <w:lang w:val="en-US"/>
        </w:rPr>
        <w:t xml:space="preserve"> and new business models for wood products industry with the aim of finding potential development platforms and learning solutions. </w:t>
      </w:r>
    </w:p>
    <w:p w:rsidR="00BA35AF" w:rsidRPr="002E2731" w:rsidRDefault="00BA35AF" w:rsidP="00D73808">
      <w:pPr>
        <w:spacing w:line="240" w:lineRule="auto"/>
        <w:rPr>
          <w:rFonts w:ascii="Times New Roman" w:hAnsi="Times New Roman" w:cs="Times New Roman"/>
          <w:color w:val="000000" w:themeColor="text1"/>
          <w:sz w:val="24"/>
          <w:szCs w:val="24"/>
          <w:lang w:val="en-US"/>
        </w:rPr>
      </w:pPr>
    </w:p>
    <w:p w:rsidR="00EF69DB" w:rsidRPr="008278F1" w:rsidRDefault="008D1640" w:rsidP="008D1640">
      <w:pPr>
        <w:pStyle w:val="NormaaliWWW"/>
        <w:numPr>
          <w:ilvl w:val="0"/>
          <w:numId w:val="5"/>
        </w:numPr>
        <w:shd w:val="clear" w:color="auto" w:fill="FFFFFF"/>
        <w:rPr>
          <w:b/>
          <w:color w:val="000000" w:themeColor="text1"/>
          <w:lang w:val="en-US"/>
        </w:rPr>
      </w:pPr>
      <w:r w:rsidRPr="008278F1">
        <w:rPr>
          <w:b/>
          <w:color w:val="000000" w:themeColor="text1"/>
          <w:lang w:val="en-US"/>
        </w:rPr>
        <w:t>METHODS</w:t>
      </w:r>
    </w:p>
    <w:p w:rsidR="00220E7C" w:rsidRPr="00220E7C" w:rsidRDefault="00216DB2" w:rsidP="00220E7C">
      <w:pPr>
        <w:autoSpaceDE w:val="0"/>
        <w:autoSpaceDN w:val="0"/>
        <w:adjustRightInd w:val="0"/>
        <w:spacing w:after="47" w:line="240" w:lineRule="auto"/>
        <w:rPr>
          <w:rStyle w:val="hps"/>
          <w:rFonts w:ascii="Times New Roman" w:hAnsi="Times New Roman" w:cs="Times New Roman"/>
          <w:color w:val="000000" w:themeColor="text1"/>
          <w:sz w:val="24"/>
          <w:szCs w:val="24"/>
          <w:lang w:val="en"/>
        </w:rPr>
      </w:pPr>
      <w:r w:rsidRPr="00220E7C">
        <w:rPr>
          <w:rFonts w:ascii="Times New Roman" w:eastAsia="Times New Roman" w:hAnsi="Times New Roman" w:cs="Times New Roman"/>
          <w:color w:val="000000" w:themeColor="text1"/>
          <w:sz w:val="24"/>
          <w:szCs w:val="24"/>
          <w:lang w:val="en-US"/>
        </w:rPr>
        <w:t xml:space="preserve">The data was collected from interviews (N=13) and </w:t>
      </w:r>
      <w:r w:rsidR="00220E7C" w:rsidRPr="00220E7C">
        <w:rPr>
          <w:rFonts w:ascii="Times New Roman" w:eastAsia="Times New Roman" w:hAnsi="Times New Roman" w:cs="Times New Roman"/>
          <w:color w:val="000000" w:themeColor="text1"/>
          <w:sz w:val="24"/>
          <w:szCs w:val="24"/>
          <w:lang w:val="en-US"/>
        </w:rPr>
        <w:t xml:space="preserve">a </w:t>
      </w:r>
      <w:r w:rsidRPr="00220E7C">
        <w:rPr>
          <w:rFonts w:ascii="Times New Roman" w:eastAsia="Times New Roman" w:hAnsi="Times New Roman" w:cs="Times New Roman"/>
          <w:color w:val="000000" w:themeColor="text1"/>
          <w:sz w:val="24"/>
          <w:szCs w:val="24"/>
          <w:lang w:val="en-US"/>
        </w:rPr>
        <w:t xml:space="preserve">online survey (N=31) </w:t>
      </w:r>
      <w:r w:rsidR="00220E7C" w:rsidRPr="00220E7C">
        <w:rPr>
          <w:rFonts w:ascii="Times New Roman" w:eastAsia="Times New Roman" w:hAnsi="Times New Roman" w:cs="Times New Roman"/>
          <w:color w:val="000000" w:themeColor="text1"/>
          <w:sz w:val="24"/>
          <w:szCs w:val="24"/>
          <w:lang w:val="en-US"/>
        </w:rPr>
        <w:t xml:space="preserve">to which </w:t>
      </w:r>
      <w:r w:rsidRPr="00220E7C">
        <w:rPr>
          <w:rFonts w:ascii="Times New Roman" w:eastAsia="Times New Roman" w:hAnsi="Times New Roman" w:cs="Times New Roman"/>
          <w:color w:val="000000" w:themeColor="text1"/>
          <w:sz w:val="24"/>
          <w:szCs w:val="24"/>
          <w:lang w:val="en-US"/>
        </w:rPr>
        <w:t>qualitative and non-parametric statistical analyses</w:t>
      </w:r>
      <w:r w:rsidR="00220E7C" w:rsidRPr="00220E7C">
        <w:rPr>
          <w:rFonts w:ascii="Times New Roman" w:eastAsia="Times New Roman" w:hAnsi="Times New Roman" w:cs="Times New Roman"/>
          <w:color w:val="000000" w:themeColor="text1"/>
          <w:sz w:val="24"/>
          <w:szCs w:val="24"/>
          <w:lang w:val="en-US"/>
        </w:rPr>
        <w:t xml:space="preserve"> were applied</w:t>
      </w:r>
      <w:r w:rsidRPr="00220E7C">
        <w:rPr>
          <w:rFonts w:ascii="Times New Roman" w:eastAsia="Times New Roman" w:hAnsi="Times New Roman" w:cs="Times New Roman"/>
          <w:color w:val="000000" w:themeColor="text1"/>
          <w:sz w:val="24"/>
          <w:szCs w:val="24"/>
          <w:lang w:val="en-US"/>
        </w:rPr>
        <w:t>.</w:t>
      </w:r>
      <w:r w:rsidR="009B37AF" w:rsidRPr="00220E7C">
        <w:rPr>
          <w:rFonts w:ascii="Times New Roman" w:hAnsi="Times New Roman" w:cs="Times New Roman"/>
          <w:color w:val="000000" w:themeColor="text1"/>
          <w:sz w:val="24"/>
          <w:szCs w:val="24"/>
          <w:lang w:val="en-US"/>
        </w:rPr>
        <w:t xml:space="preserve"> </w:t>
      </w:r>
      <w:r w:rsidR="003A1AF8" w:rsidRPr="00220E7C">
        <w:rPr>
          <w:rFonts w:ascii="Times New Roman" w:hAnsi="Times New Roman" w:cs="Times New Roman"/>
          <w:color w:val="000000" w:themeColor="text1"/>
          <w:sz w:val="24"/>
          <w:szCs w:val="24"/>
          <w:lang w:val="en-US"/>
        </w:rPr>
        <w:t>As the phenomena of digitalization is transforming rapidly, the r</w:t>
      </w:r>
      <w:r w:rsidR="009B37AF" w:rsidRPr="00220E7C">
        <w:rPr>
          <w:rFonts w:ascii="Times New Roman" w:hAnsi="Times New Roman" w:cs="Times New Roman"/>
          <w:color w:val="000000" w:themeColor="text1"/>
          <w:sz w:val="24"/>
          <w:szCs w:val="24"/>
          <w:lang w:val="en-US"/>
        </w:rPr>
        <w:t xml:space="preserve">esearch triangulation </w:t>
      </w:r>
      <w:r w:rsidR="003A1AF8" w:rsidRPr="00220E7C">
        <w:rPr>
          <w:rFonts w:ascii="Times New Roman" w:hAnsi="Times New Roman" w:cs="Times New Roman"/>
          <w:color w:val="000000" w:themeColor="text1"/>
          <w:sz w:val="24"/>
          <w:szCs w:val="24"/>
          <w:lang w:val="en-US"/>
        </w:rPr>
        <w:t xml:space="preserve">applied </w:t>
      </w:r>
      <w:r w:rsidR="009B37AF" w:rsidRPr="00220E7C">
        <w:rPr>
          <w:rFonts w:ascii="Times New Roman" w:hAnsi="Times New Roman" w:cs="Times New Roman"/>
          <w:color w:val="000000" w:themeColor="text1"/>
          <w:sz w:val="24"/>
          <w:szCs w:val="24"/>
          <w:lang w:val="en-US"/>
        </w:rPr>
        <w:t xml:space="preserve">in form of pre-interview and online questionnaire </w:t>
      </w:r>
      <w:r w:rsidR="003A1AF8" w:rsidRPr="00220E7C">
        <w:rPr>
          <w:rFonts w:ascii="Times New Roman" w:hAnsi="Times New Roman" w:cs="Times New Roman"/>
          <w:color w:val="000000" w:themeColor="text1"/>
          <w:sz w:val="24"/>
          <w:szCs w:val="24"/>
          <w:lang w:val="en-US"/>
        </w:rPr>
        <w:t>was</w:t>
      </w:r>
      <w:r w:rsidR="00220E7C" w:rsidRPr="00220E7C">
        <w:rPr>
          <w:rFonts w:ascii="Times New Roman" w:hAnsi="Times New Roman" w:cs="Times New Roman"/>
          <w:color w:val="000000" w:themeColor="text1"/>
          <w:sz w:val="24"/>
          <w:szCs w:val="24"/>
          <w:lang w:val="en-US"/>
        </w:rPr>
        <w:t xml:space="preserve"> thought to</w:t>
      </w:r>
      <w:r w:rsidR="003A1AF8" w:rsidRPr="00220E7C">
        <w:rPr>
          <w:rFonts w:ascii="Times New Roman" w:hAnsi="Times New Roman" w:cs="Times New Roman"/>
          <w:color w:val="000000" w:themeColor="text1"/>
          <w:sz w:val="24"/>
          <w:szCs w:val="24"/>
          <w:lang w:val="en-US"/>
        </w:rPr>
        <w:t xml:space="preserve"> provide </w:t>
      </w:r>
      <w:r w:rsidR="00220E7C" w:rsidRPr="00220E7C">
        <w:rPr>
          <w:rFonts w:ascii="Times New Roman" w:hAnsi="Times New Roman" w:cs="Times New Roman"/>
          <w:color w:val="000000" w:themeColor="text1"/>
          <w:sz w:val="24"/>
          <w:szCs w:val="24"/>
          <w:lang w:val="en-US"/>
        </w:rPr>
        <w:t xml:space="preserve">a </w:t>
      </w:r>
      <w:r w:rsidR="003A1AF8" w:rsidRPr="00220E7C">
        <w:rPr>
          <w:rFonts w:ascii="Times New Roman" w:hAnsi="Times New Roman" w:cs="Times New Roman"/>
          <w:color w:val="000000" w:themeColor="text1"/>
          <w:sz w:val="24"/>
          <w:szCs w:val="24"/>
          <w:lang w:val="en-US"/>
        </w:rPr>
        <w:t xml:space="preserve">more profound understanding of the emerging situation in firms. </w:t>
      </w:r>
      <w:r w:rsidR="00530C7F" w:rsidRPr="00220E7C">
        <w:rPr>
          <w:rFonts w:ascii="Times New Roman" w:hAnsi="Times New Roman" w:cs="Times New Roman"/>
          <w:color w:val="000000" w:themeColor="text1"/>
          <w:sz w:val="24"/>
          <w:szCs w:val="24"/>
          <w:lang w:val="en-US"/>
        </w:rPr>
        <w:t xml:space="preserve">The first phase of the study stated with an interview survey. </w:t>
      </w:r>
      <w:r w:rsidR="00220E7C" w:rsidRPr="00220E7C">
        <w:rPr>
          <w:rFonts w:ascii="Times New Roman" w:hAnsi="Times New Roman" w:cs="Times New Roman"/>
          <w:color w:val="000000" w:themeColor="text1"/>
          <w:sz w:val="24"/>
          <w:szCs w:val="24"/>
          <w:lang w:val="en-US"/>
        </w:rPr>
        <w:t>The majority of</w:t>
      </w:r>
      <w:r w:rsidR="00530C7F" w:rsidRPr="00220E7C">
        <w:rPr>
          <w:rFonts w:ascii="Times New Roman" w:hAnsi="Times New Roman" w:cs="Times New Roman"/>
          <w:color w:val="000000" w:themeColor="text1"/>
          <w:sz w:val="24"/>
          <w:szCs w:val="24"/>
          <w:lang w:val="en-US"/>
        </w:rPr>
        <w:t xml:space="preserve"> 13 </w:t>
      </w:r>
      <w:r w:rsidR="00220E7C" w:rsidRPr="00220E7C">
        <w:rPr>
          <w:rFonts w:ascii="Times New Roman" w:hAnsi="Times New Roman" w:cs="Times New Roman"/>
          <w:color w:val="000000" w:themeColor="text1"/>
          <w:sz w:val="24"/>
          <w:szCs w:val="24"/>
          <w:lang w:val="en-US"/>
        </w:rPr>
        <w:t>interviewees</w:t>
      </w:r>
      <w:r w:rsidR="00530C7F" w:rsidRPr="00220E7C">
        <w:rPr>
          <w:rFonts w:ascii="Times New Roman" w:hAnsi="Times New Roman" w:cs="Times New Roman"/>
          <w:color w:val="000000" w:themeColor="text1"/>
          <w:sz w:val="24"/>
          <w:szCs w:val="24"/>
          <w:lang w:val="en-US"/>
        </w:rPr>
        <w:t xml:space="preserve"> were producers, managers of the companies, logistic companies or from </w:t>
      </w:r>
      <w:r w:rsidR="00530C7F" w:rsidRPr="00220E7C">
        <w:rPr>
          <w:rStyle w:val="hps"/>
          <w:rFonts w:ascii="Times New Roman" w:hAnsi="Times New Roman" w:cs="Times New Roman"/>
          <w:color w:val="000000" w:themeColor="text1"/>
          <w:sz w:val="24"/>
          <w:szCs w:val="24"/>
          <w:lang w:val="en"/>
        </w:rPr>
        <w:t>information technology companies or other develo</w:t>
      </w:r>
      <w:r w:rsidR="00220E7C" w:rsidRPr="00220E7C">
        <w:rPr>
          <w:rStyle w:val="hps"/>
          <w:rFonts w:ascii="Times New Roman" w:hAnsi="Times New Roman" w:cs="Times New Roman"/>
          <w:color w:val="000000" w:themeColor="text1"/>
          <w:sz w:val="24"/>
          <w:szCs w:val="24"/>
          <w:lang w:val="en"/>
        </w:rPr>
        <w:t xml:space="preserve">pers of wood products industry experts. </w:t>
      </w:r>
    </w:p>
    <w:p w:rsidR="00220E7C" w:rsidRPr="00AD541D" w:rsidRDefault="00220E7C" w:rsidP="00220E7C">
      <w:pPr>
        <w:autoSpaceDE w:val="0"/>
        <w:autoSpaceDN w:val="0"/>
        <w:adjustRightInd w:val="0"/>
        <w:spacing w:after="47" w:line="240" w:lineRule="auto"/>
        <w:rPr>
          <w:rStyle w:val="hps"/>
          <w:rFonts w:ascii="Times New Roman" w:hAnsi="Times New Roman" w:cs="Times New Roman"/>
          <w:color w:val="000000" w:themeColor="text1"/>
          <w:sz w:val="24"/>
          <w:szCs w:val="24"/>
          <w:lang w:val="en"/>
        </w:rPr>
      </w:pPr>
    </w:p>
    <w:p w:rsidR="00220E7C" w:rsidRPr="00220E7C" w:rsidRDefault="00220E7C" w:rsidP="00220E7C">
      <w:pPr>
        <w:pStyle w:val="NormaaliWWW"/>
        <w:rPr>
          <w:color w:val="000000" w:themeColor="text1"/>
          <w:lang w:val="en-US"/>
        </w:rPr>
      </w:pPr>
      <w:r w:rsidRPr="00220E7C">
        <w:rPr>
          <w:color w:val="000000" w:themeColor="text1"/>
          <w:lang w:val="en-US"/>
        </w:rPr>
        <w:t xml:space="preserve">The online survey was arranged in spring 2015 by email invitation </w:t>
      </w:r>
      <w:r w:rsidRPr="00220E7C">
        <w:rPr>
          <w:color w:val="000000" w:themeColor="text1"/>
          <w:lang w:val="en"/>
        </w:rPr>
        <w:t xml:space="preserve">in printed matter, </w:t>
      </w:r>
      <w:r w:rsidRPr="00220E7C">
        <w:rPr>
          <w:color w:val="000000" w:themeColor="text1"/>
          <w:lang w:val="en-GB"/>
        </w:rPr>
        <w:t xml:space="preserve">Twitter and Facebook. The questionnaire was divided into four parts: Enterprise data (I); Rate of adoption of digital tools (II); Perceived benefits and perspectives for new business models (III); Impact of digitalization in </w:t>
      </w:r>
      <w:r w:rsidRPr="00220E7C">
        <w:rPr>
          <w:color w:val="000000" w:themeColor="text1"/>
          <w:lang w:val="en"/>
        </w:rPr>
        <w:t>business-to-consumer (B2C) and business-to-business markets</w:t>
      </w:r>
      <w:r w:rsidRPr="00220E7C">
        <w:rPr>
          <w:color w:val="000000" w:themeColor="text1"/>
          <w:lang w:val="en-GB"/>
        </w:rPr>
        <w:t xml:space="preserve"> (B2B) and Barriers of adoption (IV). </w:t>
      </w:r>
      <w:r w:rsidRPr="00220E7C">
        <w:rPr>
          <w:color w:val="000000" w:themeColor="text1"/>
          <w:lang w:val="en-US"/>
        </w:rPr>
        <w:t>There were 31 persons responding to the survey. The collected data was analy</w:t>
      </w:r>
      <w:r>
        <w:rPr>
          <w:color w:val="000000" w:themeColor="text1"/>
          <w:lang w:val="en-US"/>
        </w:rPr>
        <w:t>z</w:t>
      </w:r>
      <w:r w:rsidRPr="00220E7C">
        <w:rPr>
          <w:color w:val="000000" w:themeColor="text1"/>
          <w:lang w:val="en-US"/>
        </w:rPr>
        <w:t>ed through descriptive and testing tools provided in the SPSS software package.  Chi-Square, Mann-Whitney and Kruskall-Wallis testing methods were applied.</w:t>
      </w:r>
    </w:p>
    <w:p w:rsidR="00AD541D" w:rsidRPr="00220E7C" w:rsidRDefault="00AD541D" w:rsidP="00AD541D">
      <w:pPr>
        <w:autoSpaceDE w:val="0"/>
        <w:autoSpaceDN w:val="0"/>
        <w:adjustRightInd w:val="0"/>
        <w:spacing w:after="47" w:line="240" w:lineRule="auto"/>
        <w:rPr>
          <w:rStyle w:val="hps"/>
          <w:rFonts w:ascii="Times New Roman" w:hAnsi="Times New Roman" w:cs="Times New Roman"/>
          <w:color w:val="000000" w:themeColor="text1"/>
          <w:sz w:val="24"/>
          <w:szCs w:val="24"/>
          <w:lang w:val="en-US"/>
        </w:rPr>
      </w:pPr>
    </w:p>
    <w:p w:rsidR="00EF69DB" w:rsidRPr="00BA35AF" w:rsidRDefault="00BA35AF" w:rsidP="00BA35AF">
      <w:pPr>
        <w:pStyle w:val="Luettelokappale"/>
        <w:numPr>
          <w:ilvl w:val="0"/>
          <w:numId w:val="5"/>
        </w:numPr>
        <w:spacing w:after="0" w:line="240" w:lineRule="auto"/>
        <w:rPr>
          <w:rFonts w:ascii="Times New Roman" w:hAnsi="Times New Roman" w:cs="Times New Roman"/>
          <w:b/>
          <w:color w:val="000000" w:themeColor="text1"/>
          <w:sz w:val="24"/>
          <w:szCs w:val="24"/>
          <w:lang w:val="en-US"/>
        </w:rPr>
      </w:pPr>
      <w:r w:rsidRPr="00BA35AF">
        <w:rPr>
          <w:rFonts w:ascii="Times New Roman" w:hAnsi="Times New Roman" w:cs="Times New Roman"/>
          <w:b/>
          <w:color w:val="000000" w:themeColor="text1"/>
          <w:sz w:val="24"/>
          <w:szCs w:val="24"/>
          <w:lang w:val="en-US"/>
        </w:rPr>
        <w:lastRenderedPageBreak/>
        <w:t>RESULTS</w:t>
      </w:r>
    </w:p>
    <w:p w:rsidR="008140DF" w:rsidRDefault="008140DF" w:rsidP="008140DF">
      <w:pPr>
        <w:pStyle w:val="Luettelokappale"/>
        <w:spacing w:line="360" w:lineRule="auto"/>
        <w:ind w:left="360"/>
        <w:rPr>
          <w:rFonts w:ascii="Times New Roman" w:hAnsi="Times New Roman" w:cs="Times New Roman"/>
          <w:b/>
          <w:sz w:val="24"/>
          <w:szCs w:val="24"/>
          <w:lang w:val="en-US"/>
        </w:rPr>
      </w:pPr>
    </w:p>
    <w:p w:rsidR="008140DF" w:rsidRPr="008140DF" w:rsidRDefault="008140DF" w:rsidP="008140DF">
      <w:pPr>
        <w:spacing w:line="360" w:lineRule="auto"/>
        <w:rPr>
          <w:rFonts w:ascii="Times New Roman" w:hAnsi="Times New Roman" w:cs="Times New Roman"/>
          <w:i/>
          <w:sz w:val="24"/>
          <w:szCs w:val="24"/>
          <w:lang w:val="en-US"/>
        </w:rPr>
      </w:pPr>
      <w:r>
        <w:rPr>
          <w:rFonts w:ascii="Times New Roman" w:hAnsi="Times New Roman" w:cs="Times New Roman"/>
          <w:i/>
          <w:sz w:val="24"/>
          <w:szCs w:val="24"/>
          <w:lang w:val="en-US"/>
        </w:rPr>
        <w:t xml:space="preserve">3.1 </w:t>
      </w:r>
      <w:r w:rsidRPr="008140DF">
        <w:rPr>
          <w:rFonts w:ascii="Times New Roman" w:hAnsi="Times New Roman" w:cs="Times New Roman"/>
          <w:i/>
          <w:sz w:val="24"/>
          <w:szCs w:val="24"/>
          <w:lang w:val="en-US"/>
        </w:rPr>
        <w:t xml:space="preserve">Major changes in wood products market </w:t>
      </w:r>
    </w:p>
    <w:p w:rsidR="008140DF" w:rsidRPr="008140DF" w:rsidRDefault="008140DF" w:rsidP="008140DF">
      <w:pPr>
        <w:pStyle w:val="Luettelokappale"/>
        <w:spacing w:line="240" w:lineRule="auto"/>
        <w:ind w:left="0"/>
        <w:rPr>
          <w:rFonts w:ascii="Times New Roman" w:hAnsi="Times New Roman" w:cs="Times New Roman"/>
          <w:sz w:val="24"/>
          <w:szCs w:val="24"/>
          <w:lang w:val="en-US"/>
        </w:rPr>
      </w:pPr>
      <w:r w:rsidRPr="008140DF">
        <w:rPr>
          <w:rFonts w:ascii="Times New Roman" w:hAnsi="Times New Roman" w:cs="Times New Roman"/>
          <w:sz w:val="24"/>
          <w:szCs w:val="24"/>
          <w:lang w:val="en-US"/>
        </w:rPr>
        <w:t>The interviews provided information on the market situation. The main findings are summ</w:t>
      </w:r>
      <w:r>
        <w:rPr>
          <w:rFonts w:ascii="Times New Roman" w:hAnsi="Times New Roman" w:cs="Times New Roman"/>
          <w:sz w:val="24"/>
          <w:szCs w:val="24"/>
          <w:lang w:val="en-US"/>
        </w:rPr>
        <w:t>ariz</w:t>
      </w:r>
      <w:r w:rsidRPr="008140DF">
        <w:rPr>
          <w:rFonts w:ascii="Times New Roman" w:hAnsi="Times New Roman" w:cs="Times New Roman"/>
          <w:sz w:val="24"/>
          <w:szCs w:val="24"/>
          <w:lang w:val="en-US"/>
        </w:rPr>
        <w:t xml:space="preserve">ed below </w:t>
      </w:r>
      <w:r w:rsidR="00BE021D">
        <w:rPr>
          <w:rFonts w:ascii="Times New Roman" w:hAnsi="Times New Roman" w:cs="Times New Roman"/>
          <w:sz w:val="24"/>
          <w:szCs w:val="24"/>
          <w:lang w:val="en-US"/>
        </w:rPr>
        <w:t xml:space="preserve">in the chapter 3.1. </w:t>
      </w:r>
      <w:r w:rsidRPr="008140DF">
        <w:rPr>
          <w:rFonts w:ascii="Times New Roman" w:hAnsi="Times New Roman" w:cs="Times New Roman"/>
          <w:sz w:val="24"/>
          <w:szCs w:val="24"/>
          <w:lang w:val="en-US"/>
        </w:rPr>
        <w:t xml:space="preserve">from the perspective of Finnish wood products companies: </w:t>
      </w:r>
    </w:p>
    <w:p w:rsidR="008140DF" w:rsidRPr="008140DF" w:rsidRDefault="008140DF" w:rsidP="008140DF">
      <w:pPr>
        <w:pStyle w:val="Luettelokappale"/>
        <w:spacing w:line="240" w:lineRule="auto"/>
        <w:ind w:left="0"/>
        <w:rPr>
          <w:rStyle w:val="hps"/>
          <w:rFonts w:ascii="Times New Roman" w:hAnsi="Times New Roman" w:cs="Times New Roman"/>
          <w:color w:val="000000" w:themeColor="text1"/>
          <w:sz w:val="24"/>
          <w:szCs w:val="24"/>
          <w:lang w:val="en"/>
        </w:rPr>
      </w:pPr>
      <w:r w:rsidRPr="008140DF">
        <w:rPr>
          <w:rFonts w:ascii="Times New Roman" w:hAnsi="Times New Roman" w:cs="Times New Roman"/>
          <w:sz w:val="24"/>
          <w:szCs w:val="24"/>
          <w:lang w:val="en-US"/>
        </w:rPr>
        <w:t xml:space="preserve">1) </w:t>
      </w:r>
      <w:r w:rsidRPr="008140DF">
        <w:rPr>
          <w:rFonts w:ascii="Times New Roman" w:hAnsi="Times New Roman" w:cs="Times New Roman"/>
          <w:i/>
          <w:color w:val="000000" w:themeColor="text1"/>
          <w:sz w:val="24"/>
          <w:szCs w:val="24"/>
          <w:lang w:val="en-US"/>
        </w:rPr>
        <w:t xml:space="preserve">Market situation within foreign </w:t>
      </w:r>
      <w:r w:rsidRPr="008140DF">
        <w:rPr>
          <w:rStyle w:val="hps"/>
          <w:rFonts w:ascii="Times New Roman" w:hAnsi="Times New Roman" w:cs="Times New Roman"/>
          <w:i/>
          <w:color w:val="000000" w:themeColor="text1"/>
          <w:sz w:val="24"/>
          <w:szCs w:val="24"/>
          <w:lang w:val="en-US"/>
        </w:rPr>
        <w:t>manufacturers and stores.</w:t>
      </w:r>
      <w:r w:rsidRPr="008140DF">
        <w:rPr>
          <w:rStyle w:val="hps"/>
          <w:rFonts w:ascii="Times New Roman" w:hAnsi="Times New Roman" w:cs="Times New Roman"/>
          <w:color w:val="000000" w:themeColor="text1"/>
          <w:sz w:val="24"/>
          <w:szCs w:val="24"/>
          <w:lang w:val="en-US"/>
        </w:rPr>
        <w:t xml:space="preserve"> Competitors enter direct to home market either via retails or online stores. The supply of dominating retailers, who manage all the value chain from brick-and-mortar to digital variety, </w:t>
      </w:r>
      <w:r w:rsidRPr="008140DF">
        <w:rPr>
          <w:rStyle w:val="hps"/>
          <w:rFonts w:ascii="Times New Roman" w:hAnsi="Times New Roman" w:cs="Times New Roman"/>
          <w:color w:val="000000" w:themeColor="text1"/>
          <w:sz w:val="24"/>
          <w:szCs w:val="24"/>
          <w:lang w:val="en"/>
        </w:rPr>
        <w:t xml:space="preserve">exceeds the possibilities of </w:t>
      </w:r>
      <w:r w:rsidR="00490181">
        <w:rPr>
          <w:rStyle w:val="hps"/>
          <w:rFonts w:ascii="Times New Roman" w:hAnsi="Times New Roman" w:cs="Times New Roman"/>
          <w:color w:val="000000" w:themeColor="text1"/>
          <w:sz w:val="24"/>
          <w:szCs w:val="24"/>
          <w:lang w:val="en"/>
        </w:rPr>
        <w:t>local</w:t>
      </w:r>
      <w:r w:rsidR="00490181" w:rsidRPr="008140DF">
        <w:rPr>
          <w:rStyle w:val="hps"/>
          <w:rFonts w:ascii="Times New Roman" w:hAnsi="Times New Roman" w:cs="Times New Roman"/>
          <w:color w:val="000000" w:themeColor="text1"/>
          <w:sz w:val="24"/>
          <w:szCs w:val="24"/>
          <w:lang w:val="en"/>
        </w:rPr>
        <w:t xml:space="preserve"> </w:t>
      </w:r>
      <w:r w:rsidRPr="008140DF">
        <w:rPr>
          <w:rStyle w:val="hps"/>
          <w:rFonts w:ascii="Times New Roman" w:hAnsi="Times New Roman" w:cs="Times New Roman"/>
          <w:color w:val="000000" w:themeColor="text1"/>
          <w:sz w:val="24"/>
          <w:szCs w:val="24"/>
          <w:lang w:val="en"/>
        </w:rPr>
        <w:t>producer</w:t>
      </w:r>
      <w:r w:rsidR="00490181">
        <w:rPr>
          <w:rStyle w:val="hps"/>
          <w:rFonts w:ascii="Times New Roman" w:hAnsi="Times New Roman" w:cs="Times New Roman"/>
          <w:color w:val="000000" w:themeColor="text1"/>
          <w:sz w:val="24"/>
          <w:szCs w:val="24"/>
          <w:lang w:val="en"/>
        </w:rPr>
        <w:t>s</w:t>
      </w:r>
      <w:r w:rsidRPr="008140DF">
        <w:rPr>
          <w:rStyle w:val="hps"/>
          <w:rFonts w:ascii="Times New Roman" w:hAnsi="Times New Roman" w:cs="Times New Roman"/>
          <w:color w:val="000000" w:themeColor="text1"/>
          <w:sz w:val="24"/>
          <w:szCs w:val="24"/>
          <w:lang w:val="en"/>
        </w:rPr>
        <w:t xml:space="preserve">. </w:t>
      </w:r>
    </w:p>
    <w:p w:rsidR="008140DF" w:rsidRPr="008140DF" w:rsidRDefault="008140DF" w:rsidP="008140DF">
      <w:pPr>
        <w:pStyle w:val="Luettelokappale"/>
        <w:spacing w:line="240" w:lineRule="auto"/>
        <w:ind w:left="0"/>
        <w:rPr>
          <w:rStyle w:val="hps"/>
          <w:rFonts w:ascii="Times New Roman" w:hAnsi="Times New Roman" w:cs="Times New Roman"/>
          <w:color w:val="000000" w:themeColor="text1"/>
          <w:sz w:val="24"/>
          <w:szCs w:val="24"/>
          <w:lang w:val="en-US"/>
        </w:rPr>
      </w:pPr>
      <w:r w:rsidRPr="008140DF">
        <w:rPr>
          <w:rFonts w:ascii="Times New Roman" w:hAnsi="Times New Roman" w:cs="Times New Roman"/>
          <w:color w:val="000000" w:themeColor="text1"/>
          <w:sz w:val="24"/>
          <w:szCs w:val="24"/>
          <w:lang w:val="en-US"/>
        </w:rPr>
        <w:t xml:space="preserve">2) </w:t>
      </w:r>
      <w:r w:rsidRPr="008140DF">
        <w:rPr>
          <w:rFonts w:ascii="Times New Roman" w:hAnsi="Times New Roman" w:cs="Times New Roman"/>
          <w:i/>
          <w:color w:val="000000" w:themeColor="text1"/>
          <w:sz w:val="24"/>
          <w:szCs w:val="24"/>
          <w:lang w:val="en-US"/>
        </w:rPr>
        <w:t>Digital marketing is opening the i</w:t>
      </w:r>
      <w:r w:rsidRPr="008140DF">
        <w:rPr>
          <w:rStyle w:val="hps"/>
          <w:rFonts w:ascii="Times New Roman" w:hAnsi="Times New Roman" w:cs="Times New Roman"/>
          <w:i/>
          <w:color w:val="000000" w:themeColor="text1"/>
          <w:sz w:val="24"/>
          <w:szCs w:val="24"/>
          <w:lang w:val="en-US"/>
        </w:rPr>
        <w:t>nternal market</w:t>
      </w:r>
      <w:r w:rsidR="00490181">
        <w:rPr>
          <w:rStyle w:val="hps"/>
          <w:rFonts w:ascii="Times New Roman" w:hAnsi="Times New Roman" w:cs="Times New Roman"/>
          <w:i/>
          <w:color w:val="000000" w:themeColor="text1"/>
          <w:sz w:val="24"/>
          <w:szCs w:val="24"/>
          <w:lang w:val="en-US"/>
        </w:rPr>
        <w:t>s</w:t>
      </w:r>
      <w:r w:rsidRPr="008140DF">
        <w:rPr>
          <w:rStyle w:val="hps"/>
          <w:rFonts w:ascii="Times New Roman" w:hAnsi="Times New Roman" w:cs="Times New Roman"/>
          <w:i/>
          <w:color w:val="000000" w:themeColor="text1"/>
          <w:sz w:val="24"/>
          <w:szCs w:val="24"/>
          <w:lang w:val="en-US"/>
        </w:rPr>
        <w:t xml:space="preserve"> of EU</w:t>
      </w:r>
      <w:r w:rsidRPr="008140DF">
        <w:rPr>
          <w:rStyle w:val="hps"/>
          <w:rFonts w:ascii="Times New Roman" w:hAnsi="Times New Roman" w:cs="Times New Roman"/>
          <w:color w:val="000000" w:themeColor="text1"/>
          <w:sz w:val="24"/>
          <w:szCs w:val="24"/>
          <w:lang w:val="en-US"/>
        </w:rPr>
        <w:t>. Finnish producers have better possibilities to increase the awareness o</w:t>
      </w:r>
      <w:r w:rsidR="00490181">
        <w:rPr>
          <w:rStyle w:val="hps"/>
          <w:rFonts w:ascii="Times New Roman" w:hAnsi="Times New Roman" w:cs="Times New Roman"/>
          <w:color w:val="000000" w:themeColor="text1"/>
          <w:sz w:val="24"/>
          <w:szCs w:val="24"/>
          <w:lang w:val="en-US"/>
        </w:rPr>
        <w:t>n</w:t>
      </w:r>
      <w:r w:rsidRPr="008140DF">
        <w:rPr>
          <w:rStyle w:val="hps"/>
          <w:rFonts w:ascii="Times New Roman" w:hAnsi="Times New Roman" w:cs="Times New Roman"/>
          <w:color w:val="000000" w:themeColor="text1"/>
          <w:sz w:val="24"/>
          <w:szCs w:val="24"/>
          <w:lang w:val="en-US"/>
        </w:rPr>
        <w:t xml:space="preserve"> their products among buyers and consumers in whole EU. Although the competition increases and the buyers are relatively sparser, the enlarging potential market-area creates new possibilities. </w:t>
      </w:r>
    </w:p>
    <w:p w:rsidR="008140DF" w:rsidRPr="008140DF" w:rsidRDefault="008140DF" w:rsidP="008140DF">
      <w:pPr>
        <w:pStyle w:val="Luettelokappale"/>
        <w:spacing w:line="240" w:lineRule="auto"/>
        <w:ind w:left="0"/>
        <w:rPr>
          <w:rFonts w:ascii="Times New Roman" w:hAnsi="Times New Roman" w:cs="Times New Roman"/>
          <w:color w:val="000000" w:themeColor="text1"/>
          <w:sz w:val="24"/>
          <w:szCs w:val="24"/>
          <w:lang w:val="en-US"/>
        </w:rPr>
      </w:pPr>
      <w:r w:rsidRPr="008140DF">
        <w:rPr>
          <w:rFonts w:ascii="Times New Roman" w:hAnsi="Times New Roman" w:cs="Times New Roman"/>
          <w:color w:val="000000" w:themeColor="text1"/>
          <w:sz w:val="24"/>
          <w:szCs w:val="24"/>
          <w:lang w:val="en-US"/>
        </w:rPr>
        <w:t xml:space="preserve">3) </w:t>
      </w:r>
      <w:r w:rsidRPr="008140DF">
        <w:rPr>
          <w:rFonts w:ascii="Times New Roman" w:hAnsi="Times New Roman" w:cs="Times New Roman"/>
          <w:i/>
          <w:color w:val="000000" w:themeColor="text1"/>
          <w:sz w:val="24"/>
          <w:szCs w:val="24"/>
          <w:lang w:val="en-US"/>
        </w:rPr>
        <w:t>Need of the product information increases</w:t>
      </w:r>
      <w:r w:rsidRPr="008140DF">
        <w:rPr>
          <w:rFonts w:ascii="Times New Roman" w:hAnsi="Times New Roman" w:cs="Times New Roman"/>
          <w:color w:val="000000" w:themeColor="text1"/>
          <w:sz w:val="24"/>
          <w:szCs w:val="24"/>
          <w:lang w:val="en-US"/>
        </w:rPr>
        <w:t xml:space="preserve">. Especially interior and construction design and sales to end-consumer set new requirements on producing information on the price, but for the digital information on the product, its qualities and </w:t>
      </w:r>
      <w:r w:rsidRPr="008140DF">
        <w:rPr>
          <w:rStyle w:val="hps"/>
          <w:rFonts w:ascii="Times New Roman" w:hAnsi="Times New Roman" w:cs="Times New Roman"/>
          <w:color w:val="000000" w:themeColor="text1"/>
          <w:sz w:val="24"/>
          <w:szCs w:val="24"/>
          <w:lang w:val="en"/>
        </w:rPr>
        <w:t xml:space="preserve">usage. </w:t>
      </w:r>
    </w:p>
    <w:p w:rsidR="008140DF" w:rsidRPr="008140DF" w:rsidRDefault="008140DF" w:rsidP="008140DF">
      <w:pPr>
        <w:pStyle w:val="Luettelokappale"/>
        <w:spacing w:line="240" w:lineRule="auto"/>
        <w:ind w:left="0"/>
        <w:rPr>
          <w:rStyle w:val="hps"/>
          <w:rFonts w:ascii="Times New Roman" w:hAnsi="Times New Roman" w:cs="Times New Roman"/>
          <w:color w:val="000000" w:themeColor="text1"/>
          <w:sz w:val="24"/>
          <w:szCs w:val="24"/>
          <w:lang w:val="en-US"/>
        </w:rPr>
      </w:pPr>
      <w:r w:rsidRPr="008140DF">
        <w:rPr>
          <w:rFonts w:ascii="Times New Roman" w:hAnsi="Times New Roman" w:cs="Times New Roman"/>
          <w:color w:val="000000" w:themeColor="text1"/>
          <w:sz w:val="24"/>
          <w:szCs w:val="24"/>
          <w:lang w:val="en-US"/>
        </w:rPr>
        <w:t xml:space="preserve">4) </w:t>
      </w:r>
      <w:r w:rsidRPr="008140DF">
        <w:rPr>
          <w:rFonts w:ascii="Times New Roman" w:hAnsi="Times New Roman" w:cs="Times New Roman"/>
          <w:i/>
          <w:color w:val="000000" w:themeColor="text1"/>
          <w:sz w:val="24"/>
          <w:szCs w:val="24"/>
          <w:lang w:val="en-US"/>
        </w:rPr>
        <w:t>Consumer and organizational buying behavior changes</w:t>
      </w:r>
      <w:r w:rsidRPr="008140DF">
        <w:rPr>
          <w:rFonts w:ascii="Times New Roman" w:hAnsi="Times New Roman" w:cs="Times New Roman"/>
          <w:color w:val="000000" w:themeColor="text1"/>
          <w:sz w:val="24"/>
          <w:szCs w:val="24"/>
          <w:lang w:val="en-US"/>
        </w:rPr>
        <w:t xml:space="preserve">. Revolution of digital commerce effects in all market areas, and has increased the meaning of customer experience, brand and social communities. Procurement in public sector requires also digital </w:t>
      </w:r>
      <w:r w:rsidRPr="008140DF">
        <w:rPr>
          <w:rStyle w:val="hps"/>
          <w:rFonts w:ascii="Times New Roman" w:hAnsi="Times New Roman" w:cs="Times New Roman"/>
          <w:color w:val="000000" w:themeColor="text1"/>
          <w:sz w:val="24"/>
          <w:szCs w:val="24"/>
          <w:lang w:val="en-US"/>
        </w:rPr>
        <w:t xml:space="preserve">knowledge. Digitalization offers tools to understand customer’s buying behavior and recognizing their hidden needs and utilize that in marketing, product development and new business models. </w:t>
      </w:r>
    </w:p>
    <w:p w:rsidR="008140DF" w:rsidRDefault="008140DF" w:rsidP="00EE0387">
      <w:pPr>
        <w:pStyle w:val="Luettelokappale"/>
        <w:spacing w:after="0" w:line="240" w:lineRule="auto"/>
        <w:ind w:left="0"/>
        <w:rPr>
          <w:rFonts w:ascii="Times New Roman" w:hAnsi="Times New Roman" w:cs="Times New Roman"/>
          <w:i/>
          <w:color w:val="000000" w:themeColor="text1"/>
          <w:sz w:val="24"/>
          <w:szCs w:val="24"/>
          <w:lang w:val="en-US"/>
        </w:rPr>
      </w:pPr>
    </w:p>
    <w:p w:rsidR="00EF69DB" w:rsidRPr="00F9518E" w:rsidRDefault="008140DF" w:rsidP="00EE0387">
      <w:pPr>
        <w:pStyle w:val="Luettelokappale"/>
        <w:spacing w:after="0" w:line="240" w:lineRule="auto"/>
        <w:ind w:left="0"/>
        <w:rPr>
          <w:rFonts w:ascii="Times New Roman" w:hAnsi="Times New Roman" w:cs="Times New Roman"/>
          <w:i/>
          <w:color w:val="000000" w:themeColor="text1"/>
          <w:sz w:val="24"/>
          <w:szCs w:val="24"/>
          <w:lang w:val="en-US"/>
        </w:rPr>
      </w:pPr>
      <w:r>
        <w:rPr>
          <w:rFonts w:ascii="Times New Roman" w:hAnsi="Times New Roman" w:cs="Times New Roman"/>
          <w:i/>
          <w:color w:val="000000" w:themeColor="text1"/>
          <w:sz w:val="24"/>
          <w:szCs w:val="24"/>
          <w:lang w:val="en-US"/>
        </w:rPr>
        <w:t xml:space="preserve">3.2 </w:t>
      </w:r>
      <w:r w:rsidR="00EF69DB" w:rsidRPr="00BF7C5B">
        <w:rPr>
          <w:rFonts w:ascii="Times New Roman" w:hAnsi="Times New Roman" w:cs="Times New Roman"/>
          <w:i/>
          <w:color w:val="000000" w:themeColor="text1"/>
          <w:sz w:val="24"/>
          <w:szCs w:val="24"/>
          <w:lang w:val="en-US"/>
        </w:rPr>
        <w:t xml:space="preserve">Rate of adoption </w:t>
      </w:r>
    </w:p>
    <w:p w:rsidR="00EF69DB" w:rsidRPr="008278F1" w:rsidRDefault="00EF69DB" w:rsidP="00EF69DB">
      <w:pPr>
        <w:pStyle w:val="Luettelokappale"/>
        <w:spacing w:after="0" w:line="240" w:lineRule="auto"/>
        <w:rPr>
          <w:rFonts w:ascii="Times New Roman" w:hAnsi="Times New Roman" w:cs="Times New Roman"/>
          <w:i/>
          <w:color w:val="000000" w:themeColor="text1"/>
          <w:sz w:val="24"/>
          <w:szCs w:val="24"/>
          <w:lang w:val="en-US"/>
        </w:rPr>
      </w:pPr>
    </w:p>
    <w:p w:rsidR="00243C90" w:rsidRPr="0095575D" w:rsidRDefault="00BE021D" w:rsidP="00243C90">
      <w:pPr>
        <w:tabs>
          <w:tab w:val="num" w:pos="720"/>
        </w:tabs>
        <w:spacing w:line="240" w:lineRule="auto"/>
        <w:rPr>
          <w:rFonts w:ascii="Times New Roman" w:hAnsi="Times New Roman" w:cs="Times New Roman"/>
          <w:color w:val="000000" w:themeColor="text1"/>
          <w:sz w:val="24"/>
          <w:szCs w:val="24"/>
          <w:lang w:val="en-US"/>
        </w:rPr>
      </w:pPr>
      <w:r>
        <w:rPr>
          <w:rFonts w:ascii="Times New Roman" w:hAnsi="Times New Roman" w:cs="Times New Roman"/>
          <w:bCs/>
          <w:color w:val="000000" w:themeColor="text1"/>
          <w:sz w:val="24"/>
          <w:szCs w:val="24"/>
          <w:lang w:val="en-US"/>
        </w:rPr>
        <w:t xml:space="preserve">The results of online survey is summarized in the following chapters (3.2 - 3.6). </w:t>
      </w:r>
      <w:r w:rsidR="00243C90" w:rsidRPr="0095575D">
        <w:rPr>
          <w:rFonts w:ascii="Times New Roman" w:hAnsi="Times New Roman" w:cs="Times New Roman"/>
          <w:bCs/>
          <w:color w:val="000000" w:themeColor="text1"/>
          <w:sz w:val="24"/>
          <w:szCs w:val="24"/>
          <w:lang w:val="en-US"/>
        </w:rPr>
        <w:t>As to the rate of adopting digital tools and services 2/3 are applying digital marketing or other digital tools, whereas 1/3 applying none. Results showed differences in adoption behavior among firms of different size and product focus.</w:t>
      </w:r>
      <w:r w:rsidR="00243C90" w:rsidRPr="0095575D">
        <w:rPr>
          <w:rFonts w:ascii="Times New Roman" w:hAnsi="Times New Roman" w:cs="Times New Roman"/>
          <w:color w:val="000000" w:themeColor="text1"/>
          <w:sz w:val="24"/>
          <w:szCs w:val="24"/>
          <w:lang w:val="en-US"/>
        </w:rPr>
        <w:t xml:space="preserve"> Sawn and furniture product groups were more often as early adopters of digitalization than building structures product group. </w:t>
      </w:r>
      <w:r w:rsidR="00243C90" w:rsidRPr="0095575D">
        <w:rPr>
          <w:rFonts w:ascii="Times New Roman" w:hAnsi="Times New Roman" w:cs="Times New Roman"/>
          <w:bCs/>
          <w:color w:val="000000" w:themeColor="text1"/>
          <w:sz w:val="24"/>
          <w:szCs w:val="24"/>
          <w:lang w:val="en-US"/>
        </w:rPr>
        <w:t>Differences were found also between firms focused on local markets and firms operating on export markets.</w:t>
      </w:r>
      <w:r w:rsidR="00243C90" w:rsidRPr="0095575D">
        <w:rPr>
          <w:rFonts w:ascii="Times New Roman" w:hAnsi="Times New Roman" w:cs="Times New Roman"/>
          <w:color w:val="000000" w:themeColor="text1"/>
          <w:sz w:val="24"/>
          <w:szCs w:val="24"/>
          <w:lang w:val="en-US"/>
        </w:rPr>
        <w:t xml:space="preserve"> Micro firms in domestic markets perceived themselves more often as late majority or laggards in adoption of digital tools.  </w:t>
      </w:r>
    </w:p>
    <w:p w:rsidR="00B76E74" w:rsidRDefault="008567F1" w:rsidP="00040B6F">
      <w:pPr>
        <w:spacing w:after="0" w:line="240" w:lineRule="auto"/>
        <w:rPr>
          <w:rStyle w:val="hps"/>
          <w:rFonts w:ascii="Times New Roman" w:hAnsi="Times New Roman" w:cs="Times New Roman"/>
          <w:color w:val="000000" w:themeColor="text1"/>
          <w:sz w:val="24"/>
          <w:szCs w:val="24"/>
          <w:lang w:val="en"/>
        </w:rPr>
      </w:pPr>
      <w:r>
        <w:rPr>
          <w:rFonts w:ascii="Times New Roman" w:hAnsi="Times New Roman" w:cs="Times New Roman"/>
          <w:sz w:val="24"/>
          <w:szCs w:val="24"/>
          <w:lang w:val="en-US" w:eastAsia="fi-FI"/>
        </w:rPr>
        <w:t>The applied digital t</w:t>
      </w:r>
      <w:r w:rsidR="00040B6F" w:rsidRPr="00040B6F">
        <w:rPr>
          <w:rFonts w:ascii="Times New Roman" w:hAnsi="Times New Roman" w:cs="Times New Roman"/>
          <w:sz w:val="24"/>
          <w:szCs w:val="24"/>
          <w:lang w:val="en-US" w:eastAsia="fi-FI"/>
        </w:rPr>
        <w:t>ools were related to marketing, online retailing, accounting and payments</w:t>
      </w:r>
      <w:r w:rsidR="008710A8">
        <w:rPr>
          <w:rFonts w:ascii="Times New Roman" w:hAnsi="Times New Roman" w:cs="Times New Roman"/>
          <w:sz w:val="24"/>
          <w:szCs w:val="24"/>
          <w:lang w:val="en-US" w:eastAsia="fi-FI"/>
        </w:rPr>
        <w:t xml:space="preserve"> (Figure 2.)</w:t>
      </w:r>
      <w:r w:rsidR="00040B6F" w:rsidRPr="00040B6F">
        <w:rPr>
          <w:rFonts w:ascii="Times New Roman" w:hAnsi="Times New Roman" w:cs="Times New Roman"/>
          <w:sz w:val="24"/>
          <w:szCs w:val="24"/>
          <w:lang w:val="en-US" w:eastAsia="fi-FI"/>
        </w:rPr>
        <w:t>.</w:t>
      </w:r>
      <w:r w:rsidR="00040B6F">
        <w:rPr>
          <w:rFonts w:ascii="Times New Roman" w:hAnsi="Times New Roman" w:cs="Times New Roman"/>
          <w:color w:val="000000" w:themeColor="text1"/>
          <w:sz w:val="24"/>
          <w:szCs w:val="24"/>
          <w:lang w:val="en-US"/>
        </w:rPr>
        <w:t xml:space="preserve"> </w:t>
      </w:r>
      <w:r>
        <w:rPr>
          <w:rFonts w:ascii="Times New Roman" w:hAnsi="Times New Roman" w:cs="Times New Roman"/>
          <w:color w:val="000000" w:themeColor="text1"/>
          <w:sz w:val="24"/>
          <w:szCs w:val="24"/>
          <w:lang w:val="en-US"/>
        </w:rPr>
        <w:t xml:space="preserve">71 % were applying digital marketing tools, of which own </w:t>
      </w:r>
      <w:r w:rsidR="00EF69DB" w:rsidRPr="00040B6F">
        <w:rPr>
          <w:rFonts w:ascii="Times New Roman" w:hAnsi="Times New Roman" w:cs="Times New Roman"/>
          <w:color w:val="000000" w:themeColor="text1"/>
          <w:sz w:val="24"/>
          <w:szCs w:val="24"/>
          <w:lang w:val="en-US"/>
        </w:rPr>
        <w:t>internet pages</w:t>
      </w:r>
      <w:r>
        <w:rPr>
          <w:rFonts w:ascii="Times New Roman" w:hAnsi="Times New Roman" w:cs="Times New Roman"/>
          <w:color w:val="000000" w:themeColor="text1"/>
          <w:sz w:val="24"/>
          <w:szCs w:val="24"/>
          <w:lang w:val="en-US"/>
        </w:rPr>
        <w:t xml:space="preserve">, </w:t>
      </w:r>
      <w:r w:rsidR="00EF69DB" w:rsidRPr="00040B6F">
        <w:rPr>
          <w:rStyle w:val="hps"/>
          <w:rFonts w:ascii="Times New Roman" w:hAnsi="Times New Roman" w:cs="Times New Roman"/>
          <w:color w:val="000000" w:themeColor="text1"/>
          <w:sz w:val="24"/>
          <w:szCs w:val="24"/>
          <w:lang w:val="en"/>
        </w:rPr>
        <w:t>search engine optimization</w:t>
      </w:r>
      <w:r>
        <w:rPr>
          <w:rStyle w:val="hps"/>
          <w:rFonts w:ascii="Times New Roman" w:hAnsi="Times New Roman" w:cs="Times New Roman"/>
          <w:color w:val="000000" w:themeColor="text1"/>
          <w:sz w:val="24"/>
          <w:szCs w:val="24"/>
          <w:lang w:val="en"/>
        </w:rPr>
        <w:t xml:space="preserve"> and </w:t>
      </w:r>
      <w:r w:rsidR="00EF69DB" w:rsidRPr="00040B6F">
        <w:rPr>
          <w:rStyle w:val="hps"/>
          <w:rFonts w:ascii="Times New Roman" w:hAnsi="Times New Roman" w:cs="Times New Roman"/>
          <w:color w:val="000000" w:themeColor="text1"/>
          <w:sz w:val="24"/>
          <w:szCs w:val="24"/>
          <w:lang w:val="en"/>
        </w:rPr>
        <w:t xml:space="preserve"> social media </w:t>
      </w:r>
      <w:r>
        <w:rPr>
          <w:rStyle w:val="hps"/>
          <w:rFonts w:ascii="Times New Roman" w:hAnsi="Times New Roman" w:cs="Times New Roman"/>
          <w:color w:val="000000" w:themeColor="text1"/>
          <w:sz w:val="24"/>
          <w:szCs w:val="24"/>
          <w:lang w:val="en"/>
        </w:rPr>
        <w:t xml:space="preserve">were </w:t>
      </w:r>
      <w:r w:rsidR="00490181">
        <w:rPr>
          <w:rStyle w:val="hps"/>
          <w:rFonts w:ascii="Times New Roman" w:hAnsi="Times New Roman" w:cs="Times New Roman"/>
          <w:color w:val="000000" w:themeColor="text1"/>
          <w:sz w:val="24"/>
          <w:szCs w:val="24"/>
          <w:lang w:val="en"/>
        </w:rPr>
        <w:t xml:space="preserve">the </w:t>
      </w:r>
      <w:r>
        <w:rPr>
          <w:rStyle w:val="hps"/>
          <w:rFonts w:ascii="Times New Roman" w:hAnsi="Times New Roman" w:cs="Times New Roman"/>
          <w:color w:val="000000" w:themeColor="text1"/>
          <w:sz w:val="24"/>
          <w:szCs w:val="24"/>
          <w:lang w:val="en"/>
        </w:rPr>
        <w:t xml:space="preserve">most common. Production </w:t>
      </w:r>
      <w:r w:rsidR="00B76E74">
        <w:rPr>
          <w:rStyle w:val="hps"/>
          <w:rFonts w:ascii="Times New Roman" w:hAnsi="Times New Roman" w:cs="Times New Roman"/>
          <w:color w:val="000000" w:themeColor="text1"/>
          <w:sz w:val="24"/>
          <w:szCs w:val="24"/>
          <w:lang w:val="en"/>
        </w:rPr>
        <w:t>(</w:t>
      </w:r>
      <w:r>
        <w:rPr>
          <w:rStyle w:val="hps"/>
          <w:rFonts w:ascii="Times New Roman" w:hAnsi="Times New Roman" w:cs="Times New Roman"/>
          <w:color w:val="000000" w:themeColor="text1"/>
          <w:sz w:val="24"/>
          <w:szCs w:val="24"/>
          <w:lang w:val="en"/>
        </w:rPr>
        <w:t>45 %</w:t>
      </w:r>
      <w:r w:rsidR="00B76E74">
        <w:rPr>
          <w:rStyle w:val="hps"/>
          <w:rFonts w:ascii="Times New Roman" w:hAnsi="Times New Roman" w:cs="Times New Roman"/>
          <w:color w:val="000000" w:themeColor="text1"/>
          <w:sz w:val="24"/>
          <w:szCs w:val="24"/>
          <w:lang w:val="en"/>
        </w:rPr>
        <w:t xml:space="preserve">) and financial administration (29%) were applied in forms of </w:t>
      </w:r>
      <w:r w:rsidRPr="008278F1">
        <w:rPr>
          <w:rStyle w:val="hps"/>
          <w:rFonts w:ascii="Times New Roman" w:hAnsi="Times New Roman" w:cs="Times New Roman"/>
          <w:color w:val="000000" w:themeColor="text1"/>
          <w:sz w:val="24"/>
          <w:szCs w:val="24"/>
          <w:lang w:val="en"/>
        </w:rPr>
        <w:t>online payments</w:t>
      </w:r>
      <w:r w:rsidRPr="008278F1">
        <w:rPr>
          <w:rFonts w:ascii="Times New Roman" w:hAnsi="Times New Roman" w:cs="Times New Roman"/>
          <w:color w:val="000000" w:themeColor="text1"/>
          <w:sz w:val="24"/>
          <w:szCs w:val="24"/>
          <w:lang w:val="en"/>
        </w:rPr>
        <w:t xml:space="preserve">, digital invoicing and </w:t>
      </w:r>
      <w:r w:rsidRPr="008278F1">
        <w:rPr>
          <w:rStyle w:val="hps"/>
          <w:rFonts w:ascii="Times New Roman" w:hAnsi="Times New Roman" w:cs="Times New Roman"/>
          <w:color w:val="000000" w:themeColor="text1"/>
          <w:sz w:val="24"/>
          <w:szCs w:val="24"/>
          <w:lang w:val="en"/>
        </w:rPr>
        <w:t>visitor tracking</w:t>
      </w:r>
      <w:r w:rsidR="00B76E74">
        <w:rPr>
          <w:rStyle w:val="hps"/>
          <w:rFonts w:ascii="Times New Roman" w:hAnsi="Times New Roman" w:cs="Times New Roman"/>
          <w:color w:val="000000" w:themeColor="text1"/>
          <w:sz w:val="24"/>
          <w:szCs w:val="24"/>
          <w:lang w:val="en"/>
        </w:rPr>
        <w:t xml:space="preserve">. </w:t>
      </w:r>
    </w:p>
    <w:p w:rsidR="00B76E74" w:rsidRDefault="00B76E74" w:rsidP="00040B6F">
      <w:pPr>
        <w:spacing w:after="0" w:line="240" w:lineRule="auto"/>
        <w:rPr>
          <w:rStyle w:val="hps"/>
          <w:rFonts w:ascii="Times New Roman" w:hAnsi="Times New Roman" w:cs="Times New Roman"/>
          <w:color w:val="000000" w:themeColor="text1"/>
          <w:sz w:val="24"/>
          <w:szCs w:val="24"/>
          <w:lang w:val="en"/>
        </w:rPr>
      </w:pPr>
    </w:p>
    <w:p w:rsidR="003332FD" w:rsidRPr="008278F1" w:rsidRDefault="00B76E74" w:rsidP="003332FD">
      <w:pPr>
        <w:spacing w:line="240" w:lineRule="auto"/>
        <w:rPr>
          <w:rFonts w:ascii="Times New Roman" w:hAnsi="Times New Roman" w:cs="Times New Roman"/>
          <w:color w:val="000000" w:themeColor="text1"/>
          <w:sz w:val="24"/>
          <w:szCs w:val="24"/>
          <w:lang w:val="en-US"/>
        </w:rPr>
      </w:pPr>
      <w:r>
        <w:rPr>
          <w:rStyle w:val="hps"/>
          <w:rFonts w:ascii="Times New Roman" w:hAnsi="Times New Roman" w:cs="Times New Roman"/>
          <w:color w:val="000000" w:themeColor="text1"/>
          <w:sz w:val="24"/>
          <w:szCs w:val="24"/>
          <w:lang w:val="en"/>
        </w:rPr>
        <w:t xml:space="preserve">E-commerce in wood products was less common, only 13 % </w:t>
      </w:r>
      <w:r w:rsidR="00EF69DB" w:rsidRPr="00040B6F">
        <w:rPr>
          <w:rStyle w:val="hps"/>
          <w:rFonts w:ascii="Times New Roman" w:hAnsi="Times New Roman" w:cs="Times New Roman"/>
          <w:color w:val="000000" w:themeColor="text1"/>
          <w:sz w:val="24"/>
          <w:szCs w:val="24"/>
          <w:lang w:val="en"/>
        </w:rPr>
        <w:t xml:space="preserve">had their own online shop or joined firms’ shared online portal. </w:t>
      </w:r>
      <w:r w:rsidR="003332FD">
        <w:rPr>
          <w:rStyle w:val="hps"/>
          <w:rFonts w:ascii="Times New Roman" w:hAnsi="Times New Roman" w:cs="Times New Roman"/>
          <w:color w:val="000000" w:themeColor="text1"/>
          <w:sz w:val="24"/>
          <w:szCs w:val="24"/>
          <w:lang w:val="en"/>
        </w:rPr>
        <w:t xml:space="preserve">As almost 70% of respondents were micro or SME’s, Thus they may have </w:t>
      </w:r>
      <w:r w:rsidR="003332FD" w:rsidRPr="008278F1">
        <w:rPr>
          <w:rStyle w:val="hps"/>
          <w:rFonts w:ascii="Times New Roman" w:hAnsi="Times New Roman" w:cs="Times New Roman"/>
          <w:color w:val="000000" w:themeColor="text1"/>
          <w:sz w:val="24"/>
          <w:szCs w:val="24"/>
          <w:lang w:val="en"/>
        </w:rPr>
        <w:t xml:space="preserve">less </w:t>
      </w:r>
      <w:r w:rsidR="003332FD">
        <w:rPr>
          <w:rStyle w:val="hps"/>
          <w:rFonts w:ascii="Times New Roman" w:hAnsi="Times New Roman" w:cs="Times New Roman"/>
          <w:color w:val="000000" w:themeColor="text1"/>
          <w:sz w:val="24"/>
          <w:szCs w:val="24"/>
          <w:lang w:val="en"/>
        </w:rPr>
        <w:t xml:space="preserve">capacity to obtain </w:t>
      </w:r>
      <w:r w:rsidR="003332FD" w:rsidRPr="008278F1">
        <w:rPr>
          <w:rStyle w:val="hps"/>
          <w:rFonts w:ascii="Times New Roman" w:hAnsi="Times New Roman" w:cs="Times New Roman"/>
          <w:color w:val="000000" w:themeColor="text1"/>
          <w:sz w:val="24"/>
          <w:szCs w:val="24"/>
          <w:lang w:val="en"/>
        </w:rPr>
        <w:t xml:space="preserve">digital solutions </w:t>
      </w:r>
      <w:r w:rsidR="003332FD">
        <w:rPr>
          <w:rStyle w:val="hps"/>
          <w:rFonts w:ascii="Times New Roman" w:hAnsi="Times New Roman" w:cs="Times New Roman"/>
          <w:color w:val="000000" w:themeColor="text1"/>
          <w:sz w:val="24"/>
          <w:szCs w:val="24"/>
          <w:lang w:val="en"/>
        </w:rPr>
        <w:t xml:space="preserve">nor </w:t>
      </w:r>
      <w:r w:rsidR="003332FD" w:rsidRPr="008278F1">
        <w:rPr>
          <w:rStyle w:val="hps"/>
          <w:rFonts w:ascii="Times New Roman" w:hAnsi="Times New Roman" w:cs="Times New Roman"/>
          <w:color w:val="000000" w:themeColor="text1"/>
          <w:sz w:val="24"/>
          <w:szCs w:val="24"/>
          <w:lang w:val="en"/>
        </w:rPr>
        <w:t>platforms</w:t>
      </w:r>
      <w:r w:rsidR="003332FD">
        <w:rPr>
          <w:rStyle w:val="hps"/>
          <w:rFonts w:ascii="Times New Roman" w:hAnsi="Times New Roman" w:cs="Times New Roman"/>
          <w:color w:val="000000" w:themeColor="text1"/>
          <w:sz w:val="24"/>
          <w:szCs w:val="24"/>
          <w:lang w:val="en"/>
        </w:rPr>
        <w:t xml:space="preserve"> for e-commerce</w:t>
      </w:r>
      <w:r w:rsidR="003332FD" w:rsidRPr="008278F1">
        <w:rPr>
          <w:rStyle w:val="hps"/>
          <w:rFonts w:ascii="Times New Roman" w:hAnsi="Times New Roman" w:cs="Times New Roman"/>
          <w:color w:val="000000" w:themeColor="text1"/>
          <w:sz w:val="24"/>
          <w:szCs w:val="24"/>
          <w:lang w:val="en"/>
        </w:rPr>
        <w:t xml:space="preserve">. </w:t>
      </w:r>
    </w:p>
    <w:p w:rsidR="003332FD" w:rsidRPr="003332FD" w:rsidRDefault="003332FD" w:rsidP="00040B6F">
      <w:pPr>
        <w:spacing w:after="0" w:line="240" w:lineRule="auto"/>
        <w:rPr>
          <w:rStyle w:val="hps"/>
          <w:rFonts w:ascii="Times New Roman" w:hAnsi="Times New Roman" w:cs="Times New Roman"/>
          <w:color w:val="000000" w:themeColor="text1"/>
          <w:sz w:val="24"/>
          <w:szCs w:val="24"/>
          <w:lang w:val="en-US"/>
        </w:rPr>
      </w:pPr>
    </w:p>
    <w:p w:rsidR="00EF69DB" w:rsidRPr="00040B6F" w:rsidRDefault="00C76E30" w:rsidP="00040B6F">
      <w:pPr>
        <w:spacing w:after="0" w:line="240" w:lineRule="auto"/>
        <w:rPr>
          <w:rStyle w:val="hps"/>
          <w:rFonts w:ascii="Times New Roman" w:hAnsi="Times New Roman" w:cs="Times New Roman"/>
          <w:color w:val="000000" w:themeColor="text1"/>
          <w:sz w:val="24"/>
          <w:szCs w:val="24"/>
          <w:lang w:val="en-US"/>
        </w:rPr>
      </w:pPr>
      <w:r>
        <w:rPr>
          <w:rStyle w:val="hps"/>
          <w:rFonts w:ascii="Times New Roman" w:hAnsi="Times New Roman" w:cs="Times New Roman"/>
          <w:color w:val="000000" w:themeColor="text1"/>
          <w:sz w:val="24"/>
          <w:szCs w:val="24"/>
          <w:lang w:val="en"/>
        </w:rPr>
        <w:t xml:space="preserve">Only one </w:t>
      </w:r>
      <w:r w:rsidR="00EF69DB" w:rsidRPr="00040B6F">
        <w:rPr>
          <w:rStyle w:val="hps"/>
          <w:rFonts w:ascii="Times New Roman" w:hAnsi="Times New Roman" w:cs="Times New Roman"/>
          <w:color w:val="000000" w:themeColor="text1"/>
          <w:sz w:val="24"/>
          <w:szCs w:val="24"/>
          <w:lang w:val="en"/>
        </w:rPr>
        <w:t>of the respondents sold directly to the independent online shops</w:t>
      </w:r>
      <w:r>
        <w:rPr>
          <w:rStyle w:val="hps"/>
          <w:rFonts w:ascii="Times New Roman" w:hAnsi="Times New Roman" w:cs="Times New Roman"/>
          <w:color w:val="000000" w:themeColor="text1"/>
          <w:sz w:val="24"/>
          <w:szCs w:val="24"/>
          <w:lang w:val="en"/>
        </w:rPr>
        <w:t xml:space="preserve">, </w:t>
      </w:r>
      <w:r w:rsidR="00EE7E18">
        <w:rPr>
          <w:rStyle w:val="hps"/>
          <w:rFonts w:ascii="Times New Roman" w:hAnsi="Times New Roman" w:cs="Times New Roman"/>
          <w:color w:val="000000" w:themeColor="text1"/>
          <w:sz w:val="24"/>
          <w:szCs w:val="24"/>
          <w:lang w:val="en"/>
        </w:rPr>
        <w:t xml:space="preserve">due to </w:t>
      </w:r>
      <w:r w:rsidR="00EF69DB" w:rsidRPr="00040B6F">
        <w:rPr>
          <w:rStyle w:val="hps"/>
          <w:rFonts w:ascii="Times New Roman" w:hAnsi="Times New Roman" w:cs="Times New Roman"/>
          <w:color w:val="000000" w:themeColor="text1"/>
          <w:sz w:val="24"/>
          <w:szCs w:val="24"/>
          <w:lang w:val="en"/>
        </w:rPr>
        <w:t xml:space="preserve">producers’ </w:t>
      </w:r>
      <w:r w:rsidR="00EE7E18">
        <w:rPr>
          <w:rStyle w:val="hps"/>
          <w:rFonts w:ascii="Times New Roman" w:hAnsi="Times New Roman" w:cs="Times New Roman"/>
          <w:color w:val="000000" w:themeColor="text1"/>
          <w:sz w:val="24"/>
          <w:szCs w:val="24"/>
          <w:lang w:val="en"/>
        </w:rPr>
        <w:t xml:space="preserve">crucial </w:t>
      </w:r>
      <w:r w:rsidR="00EF69DB" w:rsidRPr="00040B6F">
        <w:rPr>
          <w:rStyle w:val="hps"/>
          <w:rFonts w:ascii="Times New Roman" w:hAnsi="Times New Roman" w:cs="Times New Roman"/>
          <w:color w:val="000000" w:themeColor="text1"/>
          <w:sz w:val="24"/>
          <w:szCs w:val="24"/>
          <w:lang w:val="en"/>
        </w:rPr>
        <w:t xml:space="preserve">position between </w:t>
      </w:r>
      <w:r w:rsidR="00EF69DB" w:rsidRPr="00040B6F">
        <w:rPr>
          <w:rStyle w:val="hps"/>
          <w:rFonts w:ascii="Times New Roman" w:hAnsi="Times New Roman" w:cs="Times New Roman"/>
          <w:sz w:val="24"/>
          <w:szCs w:val="24"/>
          <w:lang w:val="en-US"/>
        </w:rPr>
        <w:t>brick-and-mortar and online shops.</w:t>
      </w:r>
      <w:r w:rsidR="00EE7E18">
        <w:rPr>
          <w:rStyle w:val="hps"/>
          <w:rFonts w:ascii="Times New Roman" w:hAnsi="Times New Roman" w:cs="Times New Roman"/>
          <w:sz w:val="24"/>
          <w:szCs w:val="24"/>
          <w:lang w:val="en-US"/>
        </w:rPr>
        <w:t xml:space="preserve"> In interviews that big question was raised up, that </w:t>
      </w:r>
      <w:r w:rsidR="00EE7E18" w:rsidRPr="00040B6F">
        <w:rPr>
          <w:rStyle w:val="hps"/>
          <w:rFonts w:ascii="Times New Roman" w:hAnsi="Times New Roman" w:cs="Times New Roman"/>
          <w:sz w:val="24"/>
          <w:szCs w:val="24"/>
          <w:lang w:val="en-US"/>
        </w:rPr>
        <w:t>brick-and-mortar</w:t>
      </w:r>
      <w:r w:rsidR="00EE7E18">
        <w:rPr>
          <w:rStyle w:val="hps"/>
          <w:rFonts w:ascii="Times New Roman" w:hAnsi="Times New Roman" w:cs="Times New Roman"/>
          <w:sz w:val="24"/>
          <w:szCs w:val="24"/>
          <w:lang w:val="en-US"/>
        </w:rPr>
        <w:t xml:space="preserve"> shops may reject producers t</w:t>
      </w:r>
      <w:r w:rsidR="00490181">
        <w:rPr>
          <w:rStyle w:val="hps"/>
          <w:rFonts w:ascii="Times New Roman" w:hAnsi="Times New Roman" w:cs="Times New Roman"/>
          <w:sz w:val="24"/>
          <w:szCs w:val="24"/>
          <w:lang w:val="en-US"/>
        </w:rPr>
        <w:t>hat</w:t>
      </w:r>
      <w:r w:rsidR="00EE7E18">
        <w:rPr>
          <w:rStyle w:val="hps"/>
          <w:rFonts w:ascii="Times New Roman" w:hAnsi="Times New Roman" w:cs="Times New Roman"/>
          <w:sz w:val="24"/>
          <w:szCs w:val="24"/>
          <w:lang w:val="en-US"/>
        </w:rPr>
        <w:t xml:space="preserve"> sell similar variety online. </w:t>
      </w:r>
    </w:p>
    <w:p w:rsidR="00EF69DB" w:rsidRPr="008278F1" w:rsidRDefault="00EF69DB" w:rsidP="00EF69DB">
      <w:pPr>
        <w:pStyle w:val="Luettelokappale"/>
        <w:spacing w:after="0" w:line="240" w:lineRule="auto"/>
        <w:rPr>
          <w:rStyle w:val="hps"/>
          <w:rFonts w:ascii="Times New Roman" w:hAnsi="Times New Roman" w:cs="Times New Roman"/>
          <w:color w:val="000000" w:themeColor="text1"/>
          <w:sz w:val="24"/>
          <w:szCs w:val="24"/>
          <w:lang w:val="en"/>
        </w:rPr>
      </w:pPr>
    </w:p>
    <w:p w:rsidR="0099554B" w:rsidRDefault="0099554B" w:rsidP="00EF69DB">
      <w:pPr>
        <w:pStyle w:val="Luettelokappale"/>
        <w:spacing w:after="0" w:line="240" w:lineRule="auto"/>
        <w:rPr>
          <w:rStyle w:val="hps"/>
          <w:rFonts w:ascii="Times New Roman" w:hAnsi="Times New Roman" w:cs="Times New Roman"/>
          <w:color w:val="000000" w:themeColor="text1"/>
          <w:sz w:val="24"/>
          <w:szCs w:val="24"/>
          <w:lang w:val="en"/>
        </w:rPr>
      </w:pPr>
    </w:p>
    <w:p w:rsidR="0099554B" w:rsidRDefault="0099554B" w:rsidP="00EF69DB">
      <w:pPr>
        <w:pStyle w:val="Luettelokappale"/>
        <w:spacing w:after="0" w:line="240" w:lineRule="auto"/>
        <w:rPr>
          <w:rStyle w:val="hps"/>
          <w:rFonts w:ascii="Times New Roman" w:hAnsi="Times New Roman" w:cs="Times New Roman"/>
          <w:color w:val="000000" w:themeColor="text1"/>
          <w:sz w:val="24"/>
          <w:szCs w:val="24"/>
          <w:lang w:val="en"/>
        </w:rPr>
      </w:pPr>
      <w:r>
        <w:rPr>
          <w:noProof/>
          <w:lang w:eastAsia="fi-FI"/>
        </w:rPr>
        <w:lastRenderedPageBreak/>
        <w:drawing>
          <wp:inline distT="0" distB="0" distL="0" distR="0" wp14:anchorId="01A0F0A7" wp14:editId="163CDAB6">
            <wp:extent cx="4572000" cy="2743200"/>
            <wp:effectExtent l="0" t="0" r="19050" b="19050"/>
            <wp:docPr id="2" name="Kaavi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C6601D" w:rsidRDefault="00C6601D" w:rsidP="00EF69DB">
      <w:pPr>
        <w:pStyle w:val="Luettelokappale"/>
        <w:spacing w:after="0" w:line="240" w:lineRule="auto"/>
        <w:rPr>
          <w:rStyle w:val="hps"/>
          <w:rFonts w:ascii="Times New Roman" w:hAnsi="Times New Roman" w:cs="Times New Roman"/>
          <w:color w:val="000000" w:themeColor="text1"/>
          <w:sz w:val="24"/>
          <w:szCs w:val="24"/>
          <w:lang w:val="en"/>
        </w:rPr>
      </w:pPr>
    </w:p>
    <w:p w:rsidR="008710A8" w:rsidRDefault="008710A8" w:rsidP="00EF69DB">
      <w:pPr>
        <w:pStyle w:val="Luettelokappale"/>
        <w:spacing w:after="0" w:line="240" w:lineRule="auto"/>
        <w:rPr>
          <w:rFonts w:ascii="Times New Roman" w:eastAsia="Times New Roman" w:hAnsi="Times New Roman" w:cs="Times New Roman"/>
          <w:i/>
          <w:color w:val="000000"/>
          <w:sz w:val="24"/>
          <w:szCs w:val="24"/>
          <w:lang w:val="en-US" w:eastAsia="fi-FI"/>
        </w:rPr>
      </w:pPr>
      <w:r w:rsidRPr="00ED11F9">
        <w:rPr>
          <w:rStyle w:val="hps"/>
          <w:rFonts w:ascii="Times New Roman" w:hAnsi="Times New Roman" w:cs="Times New Roman"/>
          <w:i/>
          <w:color w:val="000000" w:themeColor="text1"/>
          <w:sz w:val="24"/>
          <w:szCs w:val="24"/>
          <w:lang w:val="en"/>
        </w:rPr>
        <w:t xml:space="preserve">Figure 2. </w:t>
      </w:r>
      <w:r w:rsidR="00ED11F9" w:rsidRPr="00ED11F9">
        <w:rPr>
          <w:rFonts w:ascii="Times New Roman" w:eastAsia="Times New Roman" w:hAnsi="Times New Roman" w:cs="Times New Roman"/>
          <w:i/>
          <w:color w:val="000000"/>
          <w:sz w:val="24"/>
          <w:szCs w:val="24"/>
          <w:lang w:val="en-US" w:eastAsia="fi-FI"/>
        </w:rPr>
        <w:t>Share</w:t>
      </w:r>
      <w:r w:rsidR="00ED11F9" w:rsidRPr="002B6412">
        <w:rPr>
          <w:rFonts w:ascii="Times New Roman" w:eastAsia="Times New Roman" w:hAnsi="Times New Roman" w:cs="Times New Roman"/>
          <w:i/>
          <w:color w:val="000000"/>
          <w:sz w:val="24"/>
          <w:szCs w:val="24"/>
          <w:lang w:val="en-US" w:eastAsia="fi-FI"/>
        </w:rPr>
        <w:t xml:space="preserve"> of the applied tools in respondents’ companies.</w:t>
      </w:r>
    </w:p>
    <w:p w:rsidR="00837FFA" w:rsidRDefault="00837FFA" w:rsidP="00EF69DB">
      <w:pPr>
        <w:pStyle w:val="Luettelokappale"/>
        <w:spacing w:after="0" w:line="240" w:lineRule="auto"/>
        <w:rPr>
          <w:rStyle w:val="hps"/>
          <w:rFonts w:ascii="Times New Roman" w:hAnsi="Times New Roman" w:cs="Times New Roman"/>
          <w:color w:val="000000" w:themeColor="text1"/>
          <w:sz w:val="24"/>
          <w:szCs w:val="24"/>
          <w:lang w:val="en"/>
        </w:rPr>
      </w:pPr>
    </w:p>
    <w:p w:rsidR="008710A8" w:rsidRDefault="008710A8" w:rsidP="00EF69DB">
      <w:pPr>
        <w:pStyle w:val="Luettelokappale"/>
        <w:spacing w:after="0" w:line="240" w:lineRule="auto"/>
        <w:rPr>
          <w:rStyle w:val="hps"/>
          <w:rFonts w:ascii="Times New Roman" w:hAnsi="Times New Roman" w:cs="Times New Roman"/>
          <w:color w:val="000000" w:themeColor="text1"/>
          <w:sz w:val="24"/>
          <w:szCs w:val="24"/>
          <w:lang w:val="en"/>
        </w:rPr>
      </w:pPr>
    </w:p>
    <w:p w:rsidR="00040B6F" w:rsidRPr="00F0174A" w:rsidRDefault="008140DF" w:rsidP="00040B6F">
      <w:pPr>
        <w:pStyle w:val="Otsikko3"/>
        <w:rPr>
          <w:rFonts w:ascii="Times New Roman" w:hAnsi="Times New Roman" w:cs="Times New Roman"/>
          <w:b w:val="0"/>
          <w:i/>
          <w:color w:val="auto"/>
          <w:sz w:val="24"/>
          <w:szCs w:val="24"/>
          <w:lang w:val="en-US"/>
        </w:rPr>
      </w:pPr>
      <w:r>
        <w:rPr>
          <w:rFonts w:ascii="Times New Roman" w:hAnsi="Times New Roman" w:cs="Times New Roman"/>
          <w:b w:val="0"/>
          <w:i/>
          <w:color w:val="auto"/>
          <w:sz w:val="24"/>
          <w:szCs w:val="24"/>
          <w:lang w:val="en-US"/>
        </w:rPr>
        <w:t xml:space="preserve">3.3 </w:t>
      </w:r>
      <w:r w:rsidR="00040B6F" w:rsidRPr="00F0174A">
        <w:rPr>
          <w:rFonts w:ascii="Times New Roman" w:hAnsi="Times New Roman" w:cs="Times New Roman"/>
          <w:b w:val="0"/>
          <w:i/>
          <w:color w:val="auto"/>
          <w:sz w:val="24"/>
          <w:szCs w:val="24"/>
          <w:lang w:val="en-US"/>
        </w:rPr>
        <w:t>Perceived impacts</w:t>
      </w:r>
      <w:r w:rsidR="00AB626B">
        <w:rPr>
          <w:rFonts w:ascii="Times New Roman" w:hAnsi="Times New Roman" w:cs="Times New Roman"/>
          <w:b w:val="0"/>
          <w:i/>
          <w:color w:val="auto"/>
          <w:sz w:val="24"/>
          <w:szCs w:val="24"/>
          <w:lang w:val="en-US"/>
        </w:rPr>
        <w:t xml:space="preserve"> and benefits</w:t>
      </w:r>
    </w:p>
    <w:p w:rsidR="00F0174A" w:rsidRDefault="00F0174A" w:rsidP="001F7628">
      <w:pPr>
        <w:tabs>
          <w:tab w:val="num" w:pos="720"/>
        </w:tabs>
        <w:spacing w:line="240" w:lineRule="auto"/>
        <w:rPr>
          <w:rFonts w:ascii="Times New Roman" w:hAnsi="Times New Roman" w:cs="Times New Roman"/>
          <w:sz w:val="24"/>
          <w:szCs w:val="24"/>
          <w:lang w:val="en-US"/>
        </w:rPr>
      </w:pPr>
    </w:p>
    <w:p w:rsidR="00040B6F" w:rsidRDefault="00490181" w:rsidP="00DE742B">
      <w:pPr>
        <w:tabs>
          <w:tab w:val="num" w:pos="720"/>
        </w:tabs>
        <w:spacing w:line="240" w:lineRule="auto"/>
        <w:rPr>
          <w:rFonts w:ascii="Times New Roman" w:eastAsia="Times New Roman" w:hAnsi="Times New Roman" w:cs="Times New Roman"/>
          <w:bCs/>
          <w:color w:val="000000" w:themeColor="text1"/>
          <w:sz w:val="24"/>
          <w:szCs w:val="24"/>
          <w:lang w:val="en-US" w:eastAsia="fi-FI"/>
        </w:rPr>
      </w:pPr>
      <w:r>
        <w:rPr>
          <w:rFonts w:ascii="Times New Roman" w:hAnsi="Times New Roman" w:cs="Times New Roman"/>
          <w:color w:val="000000" w:themeColor="text1"/>
          <w:sz w:val="24"/>
          <w:szCs w:val="24"/>
          <w:lang w:val="en-US"/>
        </w:rPr>
        <w:t>In the question</w:t>
      </w:r>
      <w:r w:rsidR="00040B6F" w:rsidRPr="00DE742B">
        <w:rPr>
          <w:rFonts w:ascii="Times New Roman" w:hAnsi="Times New Roman" w:cs="Times New Roman"/>
          <w:color w:val="000000" w:themeColor="text1"/>
          <w:sz w:val="24"/>
          <w:szCs w:val="24"/>
          <w:lang w:val="en-US"/>
        </w:rPr>
        <w:t xml:space="preserve">, how the </w:t>
      </w:r>
      <w:r w:rsidR="00040B6F" w:rsidRPr="00DE742B">
        <w:rPr>
          <w:rFonts w:ascii="Times New Roman" w:eastAsia="Times New Roman" w:hAnsi="Times New Roman" w:cs="Times New Roman"/>
          <w:bCs/>
          <w:color w:val="000000" w:themeColor="text1"/>
          <w:sz w:val="24"/>
          <w:szCs w:val="24"/>
          <w:lang w:val="en-US" w:eastAsia="fi-FI"/>
        </w:rPr>
        <w:t xml:space="preserve">digitalization or its’ consequences have affected to respondents company's business, </w:t>
      </w:r>
      <w:r w:rsidR="001F7628" w:rsidRPr="00DE742B">
        <w:rPr>
          <w:rFonts w:ascii="Times New Roman" w:hAnsi="Times New Roman" w:cs="Times New Roman"/>
          <w:color w:val="000000" w:themeColor="text1"/>
          <w:sz w:val="24"/>
          <w:szCs w:val="24"/>
          <w:lang w:val="en-US"/>
        </w:rPr>
        <w:t xml:space="preserve">55.2 % of respondents stated that digitalization has opened new markets for them. 24.1% mentioned it has supported to defend current markets. Only 6.9 % perceived it to have harmed firm’s position in market. </w:t>
      </w:r>
      <w:r w:rsidR="001F7628" w:rsidRPr="00DE742B">
        <w:rPr>
          <w:rFonts w:ascii="Times New Roman" w:eastAsia="Times New Roman" w:hAnsi="Times New Roman" w:cs="Times New Roman"/>
          <w:bCs/>
          <w:color w:val="000000" w:themeColor="text1"/>
          <w:sz w:val="24"/>
          <w:szCs w:val="24"/>
          <w:lang w:val="en-US" w:eastAsia="fi-FI"/>
        </w:rPr>
        <w:t xml:space="preserve">However the amount of answerers, who said that they don’t know, was quite high </w:t>
      </w:r>
      <w:r w:rsidR="00040B6F" w:rsidRPr="00DE742B">
        <w:rPr>
          <w:rFonts w:ascii="Times New Roman" w:eastAsia="Times New Roman" w:hAnsi="Times New Roman" w:cs="Times New Roman"/>
          <w:bCs/>
          <w:color w:val="000000" w:themeColor="text1"/>
          <w:sz w:val="24"/>
          <w:szCs w:val="24"/>
          <w:lang w:val="en-US" w:eastAsia="fi-FI"/>
        </w:rPr>
        <w:t>(14 %)</w:t>
      </w:r>
      <w:r w:rsidR="001F7628" w:rsidRPr="00DE742B">
        <w:rPr>
          <w:rFonts w:ascii="Times New Roman" w:eastAsia="Times New Roman" w:hAnsi="Times New Roman" w:cs="Times New Roman"/>
          <w:bCs/>
          <w:color w:val="000000" w:themeColor="text1"/>
          <w:sz w:val="24"/>
          <w:szCs w:val="24"/>
          <w:lang w:val="en-US" w:eastAsia="fi-FI"/>
        </w:rPr>
        <w:t xml:space="preserve">. </w:t>
      </w:r>
    </w:p>
    <w:p w:rsidR="00DE742B" w:rsidRPr="00DE742B" w:rsidRDefault="00DE742B" w:rsidP="00DE742B">
      <w:pPr>
        <w:spacing w:line="240" w:lineRule="auto"/>
        <w:rPr>
          <w:rFonts w:ascii="Times New Roman" w:hAnsi="Times New Roman" w:cs="Times New Roman"/>
          <w:color w:val="000000" w:themeColor="text1"/>
          <w:sz w:val="24"/>
          <w:szCs w:val="24"/>
          <w:lang w:val="en-US"/>
        </w:rPr>
      </w:pPr>
      <w:r w:rsidRPr="00DE742B">
        <w:rPr>
          <w:rFonts w:ascii="Times New Roman" w:hAnsi="Times New Roman" w:cs="Times New Roman"/>
          <w:bCs/>
          <w:color w:val="000000" w:themeColor="text1"/>
          <w:sz w:val="24"/>
          <w:szCs w:val="24"/>
          <w:lang w:val="en-US"/>
        </w:rPr>
        <w:t xml:space="preserve">Digitalization, in general, is seen as an opportunity for </w:t>
      </w:r>
      <w:r w:rsidR="00490181">
        <w:rPr>
          <w:rFonts w:ascii="Times New Roman" w:hAnsi="Times New Roman" w:cs="Times New Roman"/>
          <w:bCs/>
          <w:color w:val="000000" w:themeColor="text1"/>
          <w:sz w:val="24"/>
          <w:szCs w:val="24"/>
          <w:lang w:val="en-US"/>
        </w:rPr>
        <w:t xml:space="preserve">the </w:t>
      </w:r>
      <w:r w:rsidRPr="00DE742B">
        <w:rPr>
          <w:rFonts w:ascii="Times New Roman" w:hAnsi="Times New Roman" w:cs="Times New Roman"/>
          <w:bCs/>
          <w:color w:val="000000" w:themeColor="text1"/>
          <w:sz w:val="24"/>
          <w:szCs w:val="24"/>
          <w:lang w:val="en-US"/>
        </w:rPr>
        <w:t xml:space="preserve">new business models </w:t>
      </w:r>
      <w:r w:rsidR="00490181">
        <w:rPr>
          <w:rFonts w:ascii="Times New Roman" w:hAnsi="Times New Roman" w:cs="Times New Roman"/>
          <w:bCs/>
          <w:color w:val="000000" w:themeColor="text1"/>
          <w:sz w:val="24"/>
          <w:szCs w:val="24"/>
          <w:lang w:val="en-US"/>
        </w:rPr>
        <w:t>through</w:t>
      </w:r>
      <w:r w:rsidRPr="00DE742B">
        <w:rPr>
          <w:rFonts w:ascii="Times New Roman" w:hAnsi="Times New Roman" w:cs="Times New Roman"/>
          <w:bCs/>
          <w:color w:val="000000" w:themeColor="text1"/>
          <w:sz w:val="24"/>
          <w:szCs w:val="24"/>
          <w:lang w:val="en-US"/>
        </w:rPr>
        <w:t xml:space="preserve"> their value-creating potential. </w:t>
      </w:r>
      <w:r w:rsidR="00AB626B">
        <w:rPr>
          <w:rFonts w:ascii="Times New Roman" w:hAnsi="Times New Roman" w:cs="Times New Roman"/>
          <w:bCs/>
          <w:color w:val="000000" w:themeColor="text1"/>
          <w:sz w:val="24"/>
          <w:szCs w:val="24"/>
          <w:lang w:val="en-US"/>
        </w:rPr>
        <w:t>D</w:t>
      </w:r>
      <w:r w:rsidRPr="00DE742B">
        <w:rPr>
          <w:rFonts w:ascii="Times New Roman" w:hAnsi="Times New Roman" w:cs="Times New Roman"/>
          <w:bCs/>
          <w:color w:val="000000" w:themeColor="text1"/>
          <w:sz w:val="24"/>
          <w:szCs w:val="24"/>
          <w:lang w:val="en-US"/>
        </w:rPr>
        <w:t xml:space="preserve">igital tools and services are being applied mainly on facilitating sales, transactions and information transfer. Firms </w:t>
      </w:r>
      <w:r w:rsidR="0063682F">
        <w:rPr>
          <w:rFonts w:ascii="Times New Roman" w:hAnsi="Times New Roman" w:cs="Times New Roman"/>
          <w:bCs/>
          <w:color w:val="000000" w:themeColor="text1"/>
          <w:sz w:val="24"/>
          <w:szCs w:val="24"/>
          <w:lang w:val="en-US"/>
        </w:rPr>
        <w:t>were not found</w:t>
      </w:r>
      <w:r w:rsidR="0063682F" w:rsidRPr="00DE742B">
        <w:rPr>
          <w:rFonts w:ascii="Times New Roman" w:hAnsi="Times New Roman" w:cs="Times New Roman"/>
          <w:bCs/>
          <w:color w:val="000000" w:themeColor="text1"/>
          <w:sz w:val="24"/>
          <w:szCs w:val="24"/>
          <w:lang w:val="en-US"/>
        </w:rPr>
        <w:t xml:space="preserve"> </w:t>
      </w:r>
      <w:r w:rsidRPr="00DE742B">
        <w:rPr>
          <w:rFonts w:ascii="Times New Roman" w:hAnsi="Times New Roman" w:cs="Times New Roman"/>
          <w:bCs/>
          <w:color w:val="000000" w:themeColor="text1"/>
          <w:sz w:val="24"/>
          <w:szCs w:val="24"/>
          <w:lang w:val="en-US"/>
        </w:rPr>
        <w:t>engag</w:t>
      </w:r>
      <w:r w:rsidR="0063682F">
        <w:rPr>
          <w:rFonts w:ascii="Times New Roman" w:hAnsi="Times New Roman" w:cs="Times New Roman"/>
          <w:bCs/>
          <w:color w:val="000000" w:themeColor="text1"/>
          <w:sz w:val="24"/>
          <w:szCs w:val="24"/>
          <w:lang w:val="en-US"/>
        </w:rPr>
        <w:t>ing</w:t>
      </w:r>
      <w:r w:rsidRPr="00DE742B">
        <w:rPr>
          <w:rFonts w:ascii="Times New Roman" w:hAnsi="Times New Roman" w:cs="Times New Roman"/>
          <w:bCs/>
          <w:color w:val="000000" w:themeColor="text1"/>
          <w:sz w:val="24"/>
          <w:szCs w:val="24"/>
          <w:lang w:val="en-US"/>
        </w:rPr>
        <w:t xml:space="preserve"> in new forms of digital marketing collaboration</w:t>
      </w:r>
      <w:r w:rsidR="0063682F">
        <w:rPr>
          <w:rFonts w:ascii="Times New Roman" w:hAnsi="Times New Roman" w:cs="Times New Roman"/>
          <w:bCs/>
          <w:color w:val="000000" w:themeColor="text1"/>
          <w:sz w:val="24"/>
          <w:szCs w:val="24"/>
          <w:lang w:val="en-US"/>
        </w:rPr>
        <w:t>, like</w:t>
      </w:r>
      <w:r w:rsidRPr="00DE742B">
        <w:rPr>
          <w:rFonts w:ascii="Times New Roman" w:hAnsi="Times New Roman" w:cs="Times New Roman"/>
          <w:bCs/>
          <w:color w:val="000000" w:themeColor="text1"/>
          <w:sz w:val="24"/>
          <w:szCs w:val="24"/>
          <w:lang w:val="en-US"/>
        </w:rPr>
        <w:t xml:space="preserve"> participating in joined web portals </w:t>
      </w:r>
      <w:r w:rsidR="0063682F">
        <w:rPr>
          <w:rFonts w:ascii="Times New Roman" w:hAnsi="Times New Roman" w:cs="Times New Roman"/>
          <w:bCs/>
          <w:color w:val="000000" w:themeColor="text1"/>
          <w:sz w:val="24"/>
          <w:szCs w:val="24"/>
          <w:lang w:val="en-US"/>
        </w:rPr>
        <w:t>or more developed</w:t>
      </w:r>
      <w:r w:rsidRPr="00DE742B">
        <w:rPr>
          <w:rFonts w:ascii="Times New Roman" w:hAnsi="Times New Roman" w:cs="Times New Roman"/>
          <w:bCs/>
          <w:color w:val="000000" w:themeColor="text1"/>
          <w:sz w:val="24"/>
          <w:szCs w:val="24"/>
          <w:lang w:val="en-US"/>
        </w:rPr>
        <w:t xml:space="preserve"> peer-to-peer collaborative marketing platforms. Digitalization respondents view</w:t>
      </w:r>
      <w:r w:rsidR="00AB626B">
        <w:rPr>
          <w:rFonts w:ascii="Times New Roman" w:hAnsi="Times New Roman" w:cs="Times New Roman"/>
          <w:bCs/>
          <w:color w:val="000000" w:themeColor="text1"/>
          <w:sz w:val="24"/>
          <w:szCs w:val="24"/>
          <w:lang w:val="en-US"/>
        </w:rPr>
        <w:t xml:space="preserve">ed </w:t>
      </w:r>
      <w:r w:rsidR="00AB626B" w:rsidRPr="00DE742B">
        <w:rPr>
          <w:rFonts w:ascii="Times New Roman" w:hAnsi="Times New Roman" w:cs="Times New Roman"/>
          <w:bCs/>
          <w:color w:val="000000" w:themeColor="text1"/>
          <w:sz w:val="24"/>
          <w:szCs w:val="24"/>
          <w:lang w:val="en-US"/>
        </w:rPr>
        <w:t>its impact</w:t>
      </w:r>
      <w:r w:rsidRPr="00DE742B">
        <w:rPr>
          <w:rFonts w:ascii="Times New Roman" w:hAnsi="Times New Roman" w:cs="Times New Roman"/>
          <w:bCs/>
          <w:color w:val="000000" w:themeColor="text1"/>
          <w:sz w:val="24"/>
          <w:szCs w:val="24"/>
          <w:lang w:val="en-US"/>
        </w:rPr>
        <w:t xml:space="preserve"> less important to firms’ downstream supply chain linkages.</w:t>
      </w:r>
    </w:p>
    <w:p w:rsidR="00167948" w:rsidRPr="00D87658" w:rsidRDefault="00D87658" w:rsidP="00167948">
      <w:pPr>
        <w:spacing w:after="0" w:line="240" w:lineRule="auto"/>
        <w:rPr>
          <w:rFonts w:ascii="Times New Roman" w:hAnsi="Times New Roman" w:cs="Times New Roman"/>
          <w:color w:val="000000" w:themeColor="text1"/>
          <w:sz w:val="24"/>
          <w:szCs w:val="24"/>
          <w:lang w:val="en-US"/>
        </w:rPr>
      </w:pPr>
      <w:r w:rsidRPr="00D87658">
        <w:rPr>
          <w:rFonts w:ascii="Times New Roman" w:hAnsi="Times New Roman" w:cs="Times New Roman"/>
          <w:color w:val="000000" w:themeColor="text1"/>
          <w:sz w:val="24"/>
          <w:szCs w:val="24"/>
          <w:lang w:val="en-US"/>
        </w:rPr>
        <w:t>The key advantages of digitalization were considered as g</w:t>
      </w:r>
      <w:r w:rsidR="00167948" w:rsidRPr="00D87658">
        <w:rPr>
          <w:rFonts w:ascii="Times New Roman" w:hAnsi="Times New Roman" w:cs="Times New Roman"/>
          <w:color w:val="000000" w:themeColor="text1"/>
          <w:sz w:val="24"/>
          <w:szCs w:val="24"/>
          <w:lang w:val="en-US"/>
        </w:rPr>
        <w:t xml:space="preserve">enerating new customers, providing improved customer services, satisfaction, responding to customers demand and increasing sales to current customers.   </w:t>
      </w:r>
    </w:p>
    <w:p w:rsidR="00167948" w:rsidRDefault="00167948" w:rsidP="00EF69DB">
      <w:pPr>
        <w:spacing w:after="0" w:line="240" w:lineRule="auto"/>
        <w:rPr>
          <w:rStyle w:val="hps"/>
          <w:rFonts w:ascii="Times New Roman" w:hAnsi="Times New Roman" w:cs="Times New Roman"/>
          <w:color w:val="000000" w:themeColor="text1"/>
          <w:sz w:val="24"/>
          <w:szCs w:val="24"/>
          <w:lang w:val="en-US"/>
        </w:rPr>
      </w:pPr>
    </w:p>
    <w:p w:rsidR="00EF69DB" w:rsidRPr="008278F1" w:rsidRDefault="00EF69DB" w:rsidP="00EF69DB">
      <w:pPr>
        <w:spacing w:after="0" w:line="240" w:lineRule="auto"/>
        <w:rPr>
          <w:rFonts w:ascii="Times New Roman" w:hAnsi="Times New Roman" w:cs="Times New Roman"/>
          <w:color w:val="000000" w:themeColor="text1"/>
          <w:sz w:val="24"/>
          <w:szCs w:val="24"/>
          <w:lang w:val="en-US"/>
        </w:rPr>
      </w:pPr>
    </w:p>
    <w:p w:rsidR="00EF69DB" w:rsidRDefault="00D73808" w:rsidP="00EF69DB">
      <w:pPr>
        <w:spacing w:line="240" w:lineRule="auto"/>
        <w:rPr>
          <w:rFonts w:ascii="Times New Roman" w:hAnsi="Times New Roman" w:cs="Times New Roman"/>
          <w:i/>
          <w:color w:val="000000" w:themeColor="text1"/>
          <w:sz w:val="24"/>
          <w:szCs w:val="24"/>
          <w:lang w:val="en-US"/>
        </w:rPr>
      </w:pPr>
      <w:r>
        <w:rPr>
          <w:noProof/>
          <w:lang w:eastAsia="fi-FI"/>
        </w:rPr>
        <w:lastRenderedPageBreak/>
        <w:drawing>
          <wp:inline distT="0" distB="0" distL="0" distR="0" wp14:anchorId="272E3806" wp14:editId="3327FA0C">
            <wp:extent cx="6057900" cy="3211830"/>
            <wp:effectExtent l="0" t="0" r="19050" b="26670"/>
            <wp:docPr id="1" name="Kaavi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D73808" w:rsidRPr="00D73808" w:rsidRDefault="00D73808" w:rsidP="00D73808">
      <w:pPr>
        <w:spacing w:line="240" w:lineRule="auto"/>
        <w:rPr>
          <w:rFonts w:ascii="Times New Roman" w:hAnsi="Times New Roman" w:cs="Times New Roman"/>
          <w:i/>
          <w:color w:val="000000" w:themeColor="text1"/>
          <w:sz w:val="24"/>
          <w:szCs w:val="24"/>
          <w:lang w:val="en-US"/>
        </w:rPr>
      </w:pPr>
      <w:r w:rsidRPr="00D73808">
        <w:rPr>
          <w:rFonts w:ascii="Times New Roman" w:hAnsi="Times New Roman" w:cs="Times New Roman"/>
          <w:i/>
          <w:color w:val="000000" w:themeColor="text1"/>
          <w:sz w:val="24"/>
          <w:szCs w:val="24"/>
          <w:lang w:val="en-GB"/>
        </w:rPr>
        <w:t xml:space="preserve">Figure </w:t>
      </w:r>
      <w:r w:rsidR="00B74141">
        <w:rPr>
          <w:rFonts w:ascii="Times New Roman" w:hAnsi="Times New Roman" w:cs="Times New Roman"/>
          <w:i/>
          <w:color w:val="000000" w:themeColor="text1"/>
          <w:sz w:val="24"/>
          <w:szCs w:val="24"/>
          <w:lang w:val="en-GB"/>
        </w:rPr>
        <w:t>3</w:t>
      </w:r>
      <w:r w:rsidRPr="00D73808">
        <w:rPr>
          <w:rFonts w:ascii="Times New Roman" w:hAnsi="Times New Roman" w:cs="Times New Roman"/>
          <w:i/>
          <w:color w:val="000000" w:themeColor="text1"/>
          <w:sz w:val="24"/>
          <w:szCs w:val="24"/>
          <w:lang w:val="en-GB"/>
        </w:rPr>
        <w:t xml:space="preserve">. Perceived advantages of digitalization among the wood products companies. </w:t>
      </w:r>
    </w:p>
    <w:p w:rsidR="00243C90" w:rsidRPr="008278F1" w:rsidRDefault="00243C90" w:rsidP="00243C90">
      <w:pPr>
        <w:pStyle w:val="Luettelokappale"/>
        <w:spacing w:after="0" w:line="240" w:lineRule="auto"/>
        <w:rPr>
          <w:rFonts w:ascii="Times New Roman" w:hAnsi="Times New Roman" w:cs="Times New Roman"/>
          <w:i/>
          <w:color w:val="000000" w:themeColor="text1"/>
          <w:sz w:val="24"/>
          <w:szCs w:val="24"/>
          <w:lang w:val="en-US"/>
        </w:rPr>
      </w:pPr>
    </w:p>
    <w:p w:rsidR="00EF69DB" w:rsidRPr="00BF7C5B" w:rsidRDefault="008140DF" w:rsidP="00EF69DB">
      <w:pPr>
        <w:spacing w:line="240" w:lineRule="auto"/>
        <w:rPr>
          <w:rStyle w:val="hps"/>
          <w:rFonts w:ascii="Times New Roman" w:hAnsi="Times New Roman" w:cs="Times New Roman"/>
          <w:i/>
          <w:color w:val="222222"/>
          <w:sz w:val="24"/>
          <w:szCs w:val="24"/>
          <w:lang w:val="en-US"/>
        </w:rPr>
      </w:pPr>
      <w:r>
        <w:rPr>
          <w:rStyle w:val="hps"/>
          <w:rFonts w:ascii="Times New Roman" w:hAnsi="Times New Roman" w:cs="Times New Roman"/>
          <w:i/>
          <w:color w:val="222222"/>
          <w:sz w:val="24"/>
          <w:szCs w:val="24"/>
          <w:lang w:val="en-US"/>
        </w:rPr>
        <w:t xml:space="preserve">3.4 </w:t>
      </w:r>
      <w:r w:rsidR="00EF69DB" w:rsidRPr="00BF7C5B">
        <w:rPr>
          <w:rStyle w:val="hps"/>
          <w:rFonts w:ascii="Times New Roman" w:hAnsi="Times New Roman" w:cs="Times New Roman"/>
          <w:i/>
          <w:color w:val="222222"/>
          <w:sz w:val="24"/>
          <w:szCs w:val="24"/>
          <w:lang w:val="en-US"/>
        </w:rPr>
        <w:t xml:space="preserve">Market </w:t>
      </w:r>
      <w:r w:rsidR="00995EB3">
        <w:rPr>
          <w:rStyle w:val="hps"/>
          <w:rFonts w:ascii="Times New Roman" w:hAnsi="Times New Roman" w:cs="Times New Roman"/>
          <w:i/>
          <w:color w:val="222222"/>
          <w:sz w:val="24"/>
          <w:szCs w:val="24"/>
          <w:lang w:val="en-US"/>
        </w:rPr>
        <w:t>scenarios</w:t>
      </w:r>
      <w:r w:rsidR="00EF69DB" w:rsidRPr="00BF7C5B">
        <w:rPr>
          <w:rStyle w:val="hps"/>
          <w:rFonts w:ascii="Times New Roman" w:hAnsi="Times New Roman" w:cs="Times New Roman"/>
          <w:i/>
          <w:color w:val="222222"/>
          <w:sz w:val="24"/>
          <w:szCs w:val="24"/>
          <w:lang w:val="en-US"/>
        </w:rPr>
        <w:t xml:space="preserve"> in wood industry related to digitalization </w:t>
      </w:r>
    </w:p>
    <w:p w:rsidR="00EF69DB" w:rsidRPr="001350C6" w:rsidRDefault="00EF69DB" w:rsidP="00EF69DB">
      <w:pPr>
        <w:spacing w:line="240" w:lineRule="auto"/>
        <w:rPr>
          <w:rStyle w:val="hps"/>
          <w:rFonts w:ascii="Times New Roman" w:hAnsi="Times New Roman" w:cs="Times New Roman"/>
          <w:sz w:val="24"/>
          <w:szCs w:val="24"/>
          <w:lang w:val="en"/>
        </w:rPr>
      </w:pPr>
      <w:r w:rsidRPr="001350C6">
        <w:rPr>
          <w:rStyle w:val="hps"/>
          <w:rFonts w:ascii="Times New Roman" w:hAnsi="Times New Roman" w:cs="Times New Roman"/>
          <w:sz w:val="24"/>
          <w:szCs w:val="24"/>
          <w:lang w:val="en"/>
        </w:rPr>
        <w:t xml:space="preserve">The respondents </w:t>
      </w:r>
      <w:r w:rsidR="00995EB3">
        <w:rPr>
          <w:rStyle w:val="hps"/>
          <w:rFonts w:ascii="Times New Roman" w:hAnsi="Times New Roman" w:cs="Times New Roman"/>
          <w:sz w:val="24"/>
          <w:szCs w:val="24"/>
          <w:lang w:val="en"/>
        </w:rPr>
        <w:t>evaluated eight different scenarios</w:t>
      </w:r>
      <w:r w:rsidR="00995EB3" w:rsidRPr="001350C6">
        <w:rPr>
          <w:rStyle w:val="hps"/>
          <w:rFonts w:ascii="Times New Roman" w:hAnsi="Times New Roman" w:cs="Times New Roman"/>
          <w:sz w:val="24"/>
          <w:szCs w:val="24"/>
          <w:lang w:val="en"/>
        </w:rPr>
        <w:t xml:space="preserve"> </w:t>
      </w:r>
      <w:r w:rsidR="00995EB3">
        <w:rPr>
          <w:rStyle w:val="hps"/>
          <w:rFonts w:ascii="Times New Roman" w:hAnsi="Times New Roman" w:cs="Times New Roman"/>
          <w:sz w:val="24"/>
          <w:szCs w:val="24"/>
          <w:lang w:val="en"/>
        </w:rPr>
        <w:t>, or changes,</w:t>
      </w:r>
      <w:r w:rsidRPr="001350C6">
        <w:rPr>
          <w:rStyle w:val="hps"/>
          <w:rFonts w:ascii="Times New Roman" w:hAnsi="Times New Roman" w:cs="Times New Roman"/>
          <w:sz w:val="24"/>
          <w:szCs w:val="24"/>
          <w:lang w:val="en"/>
        </w:rPr>
        <w:t xml:space="preserve"> that digitalization can bring to wood products industry</w:t>
      </w:r>
      <w:r w:rsidR="00995EB3">
        <w:rPr>
          <w:rStyle w:val="hps"/>
          <w:rFonts w:ascii="Times New Roman" w:hAnsi="Times New Roman" w:cs="Times New Roman"/>
          <w:sz w:val="24"/>
          <w:szCs w:val="24"/>
          <w:lang w:val="en"/>
        </w:rPr>
        <w:t xml:space="preserve"> according their importance for their business and probability</w:t>
      </w:r>
      <w:r w:rsidRPr="001350C6">
        <w:rPr>
          <w:rStyle w:val="hps"/>
          <w:rFonts w:ascii="Times New Roman" w:hAnsi="Times New Roman" w:cs="Times New Roman"/>
          <w:sz w:val="24"/>
          <w:szCs w:val="24"/>
          <w:lang w:val="en"/>
        </w:rPr>
        <w:t>.</w:t>
      </w:r>
      <w:r w:rsidR="00995EB3">
        <w:rPr>
          <w:rStyle w:val="hps"/>
          <w:rFonts w:ascii="Times New Roman" w:hAnsi="Times New Roman" w:cs="Times New Roman"/>
          <w:sz w:val="24"/>
          <w:szCs w:val="24"/>
          <w:lang w:val="en"/>
        </w:rPr>
        <w:t xml:space="preserve"> The same set of scenarios were presented for the B2B and B2C environments. </w:t>
      </w:r>
      <w:r w:rsidRPr="001350C6">
        <w:rPr>
          <w:rStyle w:val="hps"/>
          <w:rFonts w:ascii="Times New Roman" w:hAnsi="Times New Roman" w:cs="Times New Roman"/>
          <w:sz w:val="24"/>
          <w:szCs w:val="24"/>
          <w:lang w:val="en"/>
        </w:rPr>
        <w:t xml:space="preserve"> </w:t>
      </w:r>
    </w:p>
    <w:p w:rsidR="0016005A" w:rsidRPr="001350C6" w:rsidRDefault="0016005A" w:rsidP="0016005A">
      <w:pPr>
        <w:spacing w:line="240" w:lineRule="auto"/>
        <w:rPr>
          <w:rFonts w:ascii="Times New Roman" w:hAnsi="Times New Roman" w:cs="Times New Roman"/>
          <w:color w:val="000000" w:themeColor="text1"/>
          <w:sz w:val="24"/>
          <w:szCs w:val="24"/>
          <w:lang w:val="en-US"/>
        </w:rPr>
      </w:pPr>
      <w:r w:rsidRPr="001350C6">
        <w:rPr>
          <w:rFonts w:ascii="Times New Roman" w:hAnsi="Times New Roman" w:cs="Times New Roman"/>
          <w:color w:val="000000" w:themeColor="text1"/>
          <w:sz w:val="24"/>
          <w:szCs w:val="24"/>
          <w:lang w:val="en-US"/>
        </w:rPr>
        <w:t xml:space="preserve">The respondents considered  digitalization more important </w:t>
      </w:r>
      <w:r w:rsidR="00995EB3">
        <w:rPr>
          <w:rFonts w:ascii="Times New Roman" w:hAnsi="Times New Roman" w:cs="Times New Roman"/>
          <w:color w:val="000000" w:themeColor="text1"/>
          <w:sz w:val="24"/>
          <w:szCs w:val="24"/>
          <w:lang w:val="en-US"/>
        </w:rPr>
        <w:t>for</w:t>
      </w:r>
      <w:r w:rsidRPr="001350C6">
        <w:rPr>
          <w:rFonts w:ascii="Times New Roman" w:hAnsi="Times New Roman" w:cs="Times New Roman"/>
          <w:color w:val="000000" w:themeColor="text1"/>
          <w:sz w:val="24"/>
          <w:szCs w:val="24"/>
          <w:lang w:val="en-US"/>
        </w:rPr>
        <w:t xml:space="preserve"> B2B-commerce than </w:t>
      </w:r>
      <w:r w:rsidR="00995EB3">
        <w:rPr>
          <w:rFonts w:ascii="Times New Roman" w:hAnsi="Times New Roman" w:cs="Times New Roman"/>
          <w:color w:val="000000" w:themeColor="text1"/>
          <w:sz w:val="24"/>
          <w:szCs w:val="24"/>
          <w:lang w:val="en-US"/>
        </w:rPr>
        <w:t>for</w:t>
      </w:r>
      <w:r w:rsidRPr="001350C6">
        <w:rPr>
          <w:rFonts w:ascii="Times New Roman" w:hAnsi="Times New Roman" w:cs="Times New Roman"/>
          <w:color w:val="000000" w:themeColor="text1"/>
          <w:sz w:val="24"/>
          <w:szCs w:val="24"/>
          <w:lang w:val="en-US"/>
        </w:rPr>
        <w:t xml:space="preserve"> B2C-commerce, although general discussion on meaning of digitalization often refers it’s impacts to customer behavior in consumer markets.    </w:t>
      </w:r>
    </w:p>
    <w:p w:rsidR="0016005A" w:rsidRPr="001350C6" w:rsidRDefault="0016005A" w:rsidP="00FB3841">
      <w:pPr>
        <w:spacing w:line="240" w:lineRule="auto"/>
        <w:rPr>
          <w:rFonts w:ascii="Times New Roman" w:hAnsi="Times New Roman" w:cs="Times New Roman"/>
          <w:bCs/>
          <w:color w:val="000000" w:themeColor="text1"/>
          <w:sz w:val="24"/>
          <w:szCs w:val="24"/>
          <w:lang w:val="en-US"/>
        </w:rPr>
      </w:pPr>
      <w:r w:rsidRPr="001350C6">
        <w:rPr>
          <w:rFonts w:ascii="Times New Roman" w:hAnsi="Times New Roman" w:cs="Times New Roman"/>
          <w:bCs/>
          <w:color w:val="000000" w:themeColor="text1"/>
          <w:sz w:val="24"/>
          <w:szCs w:val="24"/>
          <w:lang w:val="en-US"/>
        </w:rPr>
        <w:t xml:space="preserve">Digitalization has raised the importance of brands especially in B2B commerce. Providing product information digitally was the most important factor in B2C and B2B commerce. Furthermore, the importance of digital platforms was highly valued. The role of online retailing was seen as growing, while multi-channel selling was considered as minor factor in change. </w:t>
      </w:r>
    </w:p>
    <w:p w:rsidR="003D4D91" w:rsidRPr="001350C6" w:rsidRDefault="0016005A" w:rsidP="003D4D91">
      <w:pPr>
        <w:spacing w:line="240" w:lineRule="auto"/>
        <w:rPr>
          <w:rFonts w:ascii="Times New Roman" w:hAnsi="Times New Roman" w:cs="Times New Roman"/>
          <w:color w:val="000000" w:themeColor="text1"/>
          <w:sz w:val="24"/>
          <w:szCs w:val="24"/>
          <w:lang w:val="en-US"/>
        </w:rPr>
      </w:pPr>
      <w:r w:rsidRPr="001350C6">
        <w:rPr>
          <w:rFonts w:ascii="Times New Roman" w:hAnsi="Times New Roman" w:cs="Times New Roman"/>
          <w:bCs/>
          <w:color w:val="000000" w:themeColor="text1"/>
          <w:sz w:val="24"/>
          <w:szCs w:val="24"/>
          <w:lang w:val="en-US"/>
        </w:rPr>
        <w:t>B</w:t>
      </w:r>
      <w:r w:rsidR="003D4D91" w:rsidRPr="001350C6">
        <w:rPr>
          <w:rFonts w:ascii="Times New Roman" w:hAnsi="Times New Roman" w:cs="Times New Roman"/>
          <w:bCs/>
          <w:color w:val="000000" w:themeColor="text1"/>
          <w:sz w:val="24"/>
          <w:szCs w:val="24"/>
          <w:lang w:val="en-US"/>
        </w:rPr>
        <w:t xml:space="preserve">randing  </w:t>
      </w:r>
      <w:r w:rsidR="007702E8">
        <w:rPr>
          <w:rFonts w:ascii="Times New Roman" w:hAnsi="Times New Roman" w:cs="Times New Roman"/>
          <w:bCs/>
          <w:color w:val="000000" w:themeColor="text1"/>
          <w:sz w:val="24"/>
          <w:szCs w:val="24"/>
          <w:lang w:val="en-US"/>
        </w:rPr>
        <w:t xml:space="preserve">and digitalization </w:t>
      </w:r>
      <w:r w:rsidR="003D4D91" w:rsidRPr="001350C6">
        <w:rPr>
          <w:rFonts w:ascii="Times New Roman" w:hAnsi="Times New Roman" w:cs="Times New Roman"/>
          <w:bCs/>
          <w:color w:val="000000" w:themeColor="text1"/>
          <w:sz w:val="24"/>
          <w:szCs w:val="24"/>
          <w:lang w:val="en-US"/>
        </w:rPr>
        <w:t xml:space="preserve">as a value creating marketing strategy got minor support among respondents.  Respondents' sales are quite often "technical </w:t>
      </w:r>
      <w:r w:rsidRPr="001350C6">
        <w:rPr>
          <w:rFonts w:ascii="Times New Roman" w:hAnsi="Times New Roman" w:cs="Times New Roman"/>
          <w:bCs/>
          <w:color w:val="000000" w:themeColor="text1"/>
          <w:sz w:val="24"/>
          <w:szCs w:val="24"/>
          <w:lang w:val="en-US"/>
        </w:rPr>
        <w:t>sales" directed to B2B markets"</w:t>
      </w:r>
      <w:r w:rsidR="003D4D91" w:rsidRPr="001350C6">
        <w:rPr>
          <w:rFonts w:ascii="Times New Roman" w:hAnsi="Times New Roman" w:cs="Times New Roman"/>
          <w:bCs/>
          <w:color w:val="000000" w:themeColor="text1"/>
          <w:sz w:val="24"/>
          <w:szCs w:val="24"/>
          <w:lang w:val="en-US"/>
        </w:rPr>
        <w:t xml:space="preserve">, as marketing budget and size of target audience of their firms are also limited. </w:t>
      </w:r>
    </w:p>
    <w:p w:rsidR="002B016E" w:rsidRDefault="002B016E" w:rsidP="00EF69DB">
      <w:pPr>
        <w:spacing w:line="240" w:lineRule="auto"/>
        <w:rPr>
          <w:rStyle w:val="hps"/>
          <w:rFonts w:ascii="Times New Roman" w:hAnsi="Times New Roman" w:cs="Times New Roman"/>
          <w:sz w:val="24"/>
          <w:szCs w:val="24"/>
          <w:lang w:val="en-US"/>
        </w:rPr>
      </w:pPr>
    </w:p>
    <w:p w:rsidR="000116E4" w:rsidRDefault="00B47C05" w:rsidP="00EF69DB">
      <w:pPr>
        <w:spacing w:line="240" w:lineRule="auto"/>
        <w:rPr>
          <w:rStyle w:val="hps"/>
          <w:rFonts w:ascii="Times New Roman" w:hAnsi="Times New Roman" w:cs="Times New Roman"/>
          <w:sz w:val="24"/>
          <w:szCs w:val="24"/>
          <w:lang w:val="en-US"/>
        </w:rPr>
      </w:pPr>
      <w:r>
        <w:rPr>
          <w:rFonts w:ascii="Times New Roman" w:hAnsi="Times New Roman" w:cs="Times New Roman"/>
          <w:noProof/>
          <w:sz w:val="24"/>
          <w:szCs w:val="24"/>
          <w:lang w:eastAsia="fi-FI"/>
        </w:rPr>
        <w:lastRenderedPageBreak/>
        <w:drawing>
          <wp:inline distT="0" distB="0" distL="0" distR="0" wp14:anchorId="5605BFC7">
            <wp:extent cx="5947200" cy="3305638"/>
            <wp:effectExtent l="0" t="0" r="0" b="0"/>
            <wp:docPr id="121"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47666" cy="3305897"/>
                    </a:xfrm>
                    <a:prstGeom prst="rect">
                      <a:avLst/>
                    </a:prstGeom>
                    <a:noFill/>
                  </pic:spPr>
                </pic:pic>
              </a:graphicData>
            </a:graphic>
          </wp:inline>
        </w:drawing>
      </w:r>
    </w:p>
    <w:p w:rsidR="002E119E" w:rsidRPr="002E119E" w:rsidRDefault="002E119E" w:rsidP="002E119E">
      <w:pPr>
        <w:spacing w:line="240" w:lineRule="auto"/>
        <w:rPr>
          <w:rFonts w:ascii="Times New Roman" w:hAnsi="Times New Roman" w:cs="Times New Roman"/>
          <w:i/>
          <w:sz w:val="24"/>
          <w:szCs w:val="24"/>
          <w:lang w:val="en-US"/>
        </w:rPr>
      </w:pPr>
      <w:r w:rsidRPr="002E119E">
        <w:rPr>
          <w:rFonts w:ascii="Times New Roman" w:hAnsi="Times New Roman" w:cs="Times New Roman"/>
          <w:i/>
          <w:sz w:val="24"/>
          <w:szCs w:val="24"/>
          <w:lang w:val="en-US"/>
        </w:rPr>
        <w:t xml:space="preserve">Figure </w:t>
      </w:r>
      <w:r w:rsidR="001350C6">
        <w:rPr>
          <w:rFonts w:ascii="Times New Roman" w:hAnsi="Times New Roman" w:cs="Times New Roman"/>
          <w:i/>
          <w:sz w:val="24"/>
          <w:szCs w:val="24"/>
          <w:lang w:val="en-US"/>
        </w:rPr>
        <w:t>4</w:t>
      </w:r>
      <w:r w:rsidRPr="002E119E">
        <w:rPr>
          <w:rFonts w:ascii="Times New Roman" w:hAnsi="Times New Roman" w:cs="Times New Roman"/>
          <w:i/>
          <w:sz w:val="24"/>
          <w:szCs w:val="24"/>
          <w:lang w:val="en-US"/>
        </w:rPr>
        <w:t xml:space="preserve">. The probability of a </w:t>
      </w:r>
      <w:r w:rsidR="007702E8">
        <w:rPr>
          <w:rFonts w:ascii="Times New Roman" w:hAnsi="Times New Roman" w:cs="Times New Roman"/>
          <w:i/>
          <w:sz w:val="24"/>
          <w:szCs w:val="24"/>
          <w:lang w:val="en-US"/>
        </w:rPr>
        <w:t>scenario</w:t>
      </w:r>
      <w:r w:rsidR="007702E8" w:rsidRPr="002E119E">
        <w:rPr>
          <w:rFonts w:ascii="Times New Roman" w:hAnsi="Times New Roman" w:cs="Times New Roman"/>
          <w:i/>
          <w:sz w:val="24"/>
          <w:szCs w:val="24"/>
          <w:lang w:val="en-US"/>
        </w:rPr>
        <w:t xml:space="preserve"> </w:t>
      </w:r>
      <w:r w:rsidRPr="002E119E">
        <w:rPr>
          <w:rFonts w:ascii="Times New Roman" w:hAnsi="Times New Roman" w:cs="Times New Roman"/>
          <w:i/>
          <w:sz w:val="24"/>
          <w:szCs w:val="24"/>
          <w:lang w:val="en-US"/>
        </w:rPr>
        <w:t>and it</w:t>
      </w:r>
      <w:r w:rsidR="00FB3841">
        <w:rPr>
          <w:rFonts w:ascii="Times New Roman" w:hAnsi="Times New Roman" w:cs="Times New Roman"/>
          <w:i/>
          <w:sz w:val="24"/>
          <w:szCs w:val="24"/>
          <w:lang w:val="en-US"/>
        </w:rPr>
        <w:t>s</w:t>
      </w:r>
      <w:r w:rsidRPr="002E119E">
        <w:rPr>
          <w:rFonts w:ascii="Times New Roman" w:hAnsi="Times New Roman" w:cs="Times New Roman"/>
          <w:i/>
          <w:sz w:val="24"/>
          <w:szCs w:val="24"/>
          <w:lang w:val="en-US"/>
        </w:rPr>
        <w:t xml:space="preserve">’ importance to business in B2C (Business-to-Consumer) and B2B (Business-to-Business) market. </w:t>
      </w:r>
    </w:p>
    <w:p w:rsidR="000116E4" w:rsidRPr="00BF7C5B" w:rsidRDefault="000116E4" w:rsidP="00EF69DB">
      <w:pPr>
        <w:spacing w:line="240" w:lineRule="auto"/>
        <w:rPr>
          <w:rStyle w:val="hps"/>
          <w:rFonts w:ascii="Times New Roman" w:hAnsi="Times New Roman" w:cs="Times New Roman"/>
          <w:sz w:val="24"/>
          <w:szCs w:val="24"/>
          <w:lang w:val="en-US"/>
        </w:rPr>
      </w:pPr>
    </w:p>
    <w:p w:rsidR="00EF69DB" w:rsidRPr="00BF7C5B" w:rsidRDefault="008140DF" w:rsidP="00EF69DB">
      <w:pPr>
        <w:spacing w:line="240" w:lineRule="auto"/>
        <w:rPr>
          <w:rFonts w:ascii="Times New Roman" w:hAnsi="Times New Roman" w:cs="Times New Roman"/>
          <w:i/>
          <w:sz w:val="24"/>
          <w:szCs w:val="24"/>
          <w:lang w:val="en-US"/>
        </w:rPr>
      </w:pPr>
      <w:r>
        <w:rPr>
          <w:rFonts w:ascii="Times New Roman" w:hAnsi="Times New Roman" w:cs="Times New Roman"/>
          <w:i/>
          <w:sz w:val="24"/>
          <w:szCs w:val="24"/>
          <w:lang w:val="en-US"/>
        </w:rPr>
        <w:t xml:space="preserve">3.5 </w:t>
      </w:r>
      <w:r w:rsidR="00EF69DB" w:rsidRPr="00BF7C5B">
        <w:rPr>
          <w:rFonts w:ascii="Times New Roman" w:hAnsi="Times New Roman" w:cs="Times New Roman"/>
          <w:i/>
          <w:sz w:val="24"/>
          <w:szCs w:val="24"/>
          <w:lang w:val="en-US"/>
        </w:rPr>
        <w:t>Barriers for adoption</w:t>
      </w:r>
    </w:p>
    <w:p w:rsidR="00EF69DB" w:rsidRDefault="00EF69DB" w:rsidP="00EF69DB">
      <w:pPr>
        <w:spacing w:line="240" w:lineRule="auto"/>
        <w:rPr>
          <w:rFonts w:ascii="Times New Roman" w:hAnsi="Times New Roman" w:cs="Times New Roman"/>
          <w:sz w:val="24"/>
          <w:szCs w:val="24"/>
          <w:lang w:val="en-US"/>
        </w:rPr>
      </w:pPr>
      <w:r w:rsidRPr="008278F1">
        <w:rPr>
          <w:rFonts w:ascii="Times New Roman" w:hAnsi="Times New Roman" w:cs="Times New Roman"/>
          <w:sz w:val="24"/>
          <w:szCs w:val="24"/>
          <w:lang w:val="en-US"/>
        </w:rPr>
        <w:t>Firm’s internal or external</w:t>
      </w:r>
      <w:r>
        <w:rPr>
          <w:rFonts w:ascii="Times New Roman" w:hAnsi="Times New Roman" w:cs="Times New Roman"/>
          <w:sz w:val="24"/>
          <w:szCs w:val="24"/>
          <w:lang w:val="en-US"/>
        </w:rPr>
        <w:t xml:space="preserve"> structures</w:t>
      </w:r>
      <w:r w:rsidRPr="008278F1">
        <w:rPr>
          <w:rFonts w:ascii="Times New Roman" w:hAnsi="Times New Roman" w:cs="Times New Roman"/>
          <w:sz w:val="24"/>
          <w:szCs w:val="24"/>
          <w:lang w:val="en-US"/>
        </w:rPr>
        <w:t xml:space="preserve"> may act as a barrier when introducing digital tools. The low profit from IT-investment and the profits not covering the costs was one main barrier mentioned in the study. This was related to the other main barrier, the difficulty of measuring the results. </w:t>
      </w:r>
    </w:p>
    <w:p w:rsidR="00EF69DB" w:rsidRPr="008278F1" w:rsidRDefault="00EF69DB" w:rsidP="00EF69DB">
      <w:pPr>
        <w:spacing w:line="240" w:lineRule="auto"/>
        <w:rPr>
          <w:rFonts w:ascii="Times New Roman" w:hAnsi="Times New Roman" w:cs="Times New Roman"/>
          <w:sz w:val="24"/>
          <w:szCs w:val="24"/>
          <w:lang w:val="en-US"/>
        </w:rPr>
      </w:pPr>
      <w:r w:rsidRPr="008278F1">
        <w:rPr>
          <w:rFonts w:ascii="Times New Roman" w:hAnsi="Times New Roman" w:cs="Times New Roman"/>
          <w:sz w:val="24"/>
          <w:szCs w:val="24"/>
          <w:lang w:val="en-US"/>
        </w:rPr>
        <w:t>The other important barriers were related to the lack of information. The respondents did not know which solutions would be best for their company, thought they needed more information or training</w:t>
      </w:r>
      <w:r>
        <w:rPr>
          <w:rFonts w:ascii="Times New Roman" w:hAnsi="Times New Roman" w:cs="Times New Roman"/>
          <w:sz w:val="24"/>
          <w:szCs w:val="24"/>
          <w:lang w:val="en-US"/>
        </w:rPr>
        <w:t xml:space="preserve">. They mentioned that they </w:t>
      </w:r>
      <w:r w:rsidRPr="008278F1">
        <w:rPr>
          <w:rFonts w:ascii="Times New Roman" w:hAnsi="Times New Roman" w:cs="Times New Roman"/>
          <w:sz w:val="24"/>
          <w:szCs w:val="24"/>
          <w:lang w:val="en-US"/>
        </w:rPr>
        <w:t>had difficulties in creating added value for their customers with digital services and did not have partners, who could utili</w:t>
      </w:r>
      <w:r>
        <w:rPr>
          <w:rFonts w:ascii="Times New Roman" w:hAnsi="Times New Roman" w:cs="Times New Roman"/>
          <w:sz w:val="24"/>
          <w:szCs w:val="24"/>
          <w:lang w:val="en-US"/>
        </w:rPr>
        <w:t>z</w:t>
      </w:r>
      <w:r w:rsidRPr="008278F1">
        <w:rPr>
          <w:rFonts w:ascii="Times New Roman" w:hAnsi="Times New Roman" w:cs="Times New Roman"/>
          <w:sz w:val="24"/>
          <w:szCs w:val="24"/>
          <w:lang w:val="en-US"/>
        </w:rPr>
        <w:t xml:space="preserve">e digital solutions. </w:t>
      </w:r>
    </w:p>
    <w:p w:rsidR="00EF69DB" w:rsidRPr="00BF7C5B" w:rsidRDefault="008140DF" w:rsidP="00EF69DB">
      <w:pPr>
        <w:spacing w:line="240" w:lineRule="auto"/>
        <w:rPr>
          <w:rFonts w:ascii="Times New Roman" w:hAnsi="Times New Roman" w:cs="Times New Roman"/>
          <w:i/>
          <w:sz w:val="24"/>
          <w:szCs w:val="24"/>
          <w:lang w:val="en-US"/>
        </w:rPr>
      </w:pPr>
      <w:r>
        <w:rPr>
          <w:rFonts w:ascii="Times New Roman" w:hAnsi="Times New Roman" w:cs="Times New Roman"/>
          <w:i/>
          <w:sz w:val="24"/>
          <w:szCs w:val="24"/>
          <w:lang w:val="en-US"/>
        </w:rPr>
        <w:t xml:space="preserve">3.6 </w:t>
      </w:r>
      <w:r w:rsidR="00EF69DB" w:rsidRPr="00BF7C5B">
        <w:rPr>
          <w:rFonts w:ascii="Times New Roman" w:hAnsi="Times New Roman" w:cs="Times New Roman"/>
          <w:i/>
          <w:sz w:val="24"/>
          <w:szCs w:val="24"/>
          <w:lang w:val="en-US"/>
        </w:rPr>
        <w:t>New platforms for enhancing learning and open innovation</w:t>
      </w:r>
    </w:p>
    <w:p w:rsidR="001350C6" w:rsidRPr="001350C6" w:rsidRDefault="001350C6" w:rsidP="001350C6">
      <w:pPr>
        <w:spacing w:line="240" w:lineRule="auto"/>
        <w:rPr>
          <w:rFonts w:ascii="Times New Roman" w:hAnsi="Times New Roman" w:cs="Times New Roman"/>
          <w:color w:val="000000" w:themeColor="text1"/>
          <w:sz w:val="24"/>
          <w:szCs w:val="24"/>
          <w:lang w:val="en-US"/>
        </w:rPr>
      </w:pPr>
      <w:r w:rsidRPr="003C687C">
        <w:rPr>
          <w:rFonts w:ascii="Times New Roman" w:hAnsi="Times New Roman" w:cs="Times New Roman"/>
          <w:bCs/>
          <w:color w:val="000000" w:themeColor="text1"/>
          <w:sz w:val="24"/>
          <w:szCs w:val="24"/>
          <w:lang w:val="en-US"/>
        </w:rPr>
        <w:t xml:space="preserve">The </w:t>
      </w:r>
      <w:r w:rsidR="007702E8">
        <w:rPr>
          <w:rFonts w:ascii="Times New Roman" w:hAnsi="Times New Roman" w:cs="Times New Roman"/>
          <w:bCs/>
          <w:color w:val="000000" w:themeColor="text1"/>
          <w:sz w:val="24"/>
          <w:szCs w:val="24"/>
          <w:lang w:val="en-US"/>
        </w:rPr>
        <w:t xml:space="preserve">results </w:t>
      </w:r>
      <w:r w:rsidRPr="003C687C">
        <w:rPr>
          <w:rFonts w:ascii="Times New Roman" w:hAnsi="Times New Roman" w:cs="Times New Roman"/>
          <w:bCs/>
          <w:color w:val="000000" w:themeColor="text1"/>
          <w:sz w:val="24"/>
          <w:szCs w:val="24"/>
          <w:lang w:val="en-US"/>
        </w:rPr>
        <w:t xml:space="preserve">do not </w:t>
      </w:r>
      <w:r w:rsidR="007702E8">
        <w:rPr>
          <w:rFonts w:ascii="Times New Roman" w:hAnsi="Times New Roman" w:cs="Times New Roman"/>
          <w:bCs/>
          <w:color w:val="000000" w:themeColor="text1"/>
          <w:sz w:val="24"/>
          <w:szCs w:val="24"/>
          <w:lang w:val="en-US"/>
        </w:rPr>
        <w:t xml:space="preserve">fully </w:t>
      </w:r>
      <w:r w:rsidRPr="003C687C">
        <w:rPr>
          <w:rFonts w:ascii="Times New Roman" w:hAnsi="Times New Roman" w:cs="Times New Roman"/>
          <w:bCs/>
          <w:color w:val="000000" w:themeColor="text1"/>
          <w:sz w:val="24"/>
          <w:szCs w:val="24"/>
          <w:lang w:val="en-US"/>
        </w:rPr>
        <w:t>support the idea that digitalization is an opportunity for a profoundly new approach to value creation</w:t>
      </w:r>
      <w:r>
        <w:rPr>
          <w:rFonts w:ascii="Times New Roman" w:hAnsi="Times New Roman" w:cs="Times New Roman"/>
          <w:bCs/>
          <w:color w:val="000000" w:themeColor="text1"/>
          <w:sz w:val="24"/>
          <w:szCs w:val="24"/>
          <w:lang w:val="en-US"/>
        </w:rPr>
        <w:t xml:space="preserve">. </w:t>
      </w:r>
      <w:r w:rsidRPr="001350C6">
        <w:rPr>
          <w:rFonts w:ascii="Times New Roman" w:hAnsi="Times New Roman" w:cs="Times New Roman"/>
          <w:color w:val="000000" w:themeColor="text1"/>
          <w:sz w:val="24"/>
          <w:szCs w:val="24"/>
          <w:lang w:val="en-US"/>
        </w:rPr>
        <w:t xml:space="preserve">63 % of the respondents were owners or entrepreneurs of firms. One third of them considered the impact of digital services quite negatively, that in increasing sales or improving customer satisfaction did not meet their expectations. However, gaining new customers though digital platforms was widely supported. Compared to primary and consumer good producers, the mid-stream producers (eg. building elements, doors and windows) were more pessimistic concerning usefulness of digital platforms.    </w:t>
      </w:r>
    </w:p>
    <w:p w:rsidR="001350C6" w:rsidRPr="003C687C" w:rsidRDefault="001350C6" w:rsidP="001350C6">
      <w:pPr>
        <w:spacing w:line="240" w:lineRule="auto"/>
        <w:rPr>
          <w:rFonts w:ascii="Times New Roman" w:hAnsi="Times New Roman" w:cs="Times New Roman"/>
          <w:color w:val="000000" w:themeColor="text1"/>
          <w:sz w:val="24"/>
          <w:szCs w:val="24"/>
          <w:lang w:val="en-US"/>
        </w:rPr>
      </w:pPr>
      <w:r w:rsidRPr="003C687C">
        <w:rPr>
          <w:rFonts w:ascii="Times New Roman" w:hAnsi="Times New Roman" w:cs="Times New Roman"/>
          <w:bCs/>
          <w:color w:val="000000" w:themeColor="text1"/>
          <w:sz w:val="24"/>
          <w:szCs w:val="24"/>
          <w:lang w:val="en-US"/>
        </w:rPr>
        <w:t>As a concluding remark there is no evidence  that digitalization is  being viewed or used as an opportunity for creating profoundly new business models among the focal firms of the study.</w:t>
      </w:r>
      <w:r>
        <w:rPr>
          <w:rFonts w:ascii="Times New Roman" w:hAnsi="Times New Roman" w:cs="Times New Roman"/>
          <w:bCs/>
          <w:color w:val="000000" w:themeColor="text1"/>
          <w:sz w:val="24"/>
          <w:szCs w:val="24"/>
          <w:lang w:val="en-US"/>
        </w:rPr>
        <w:t xml:space="preserve"> It was found out that the firms are keen on the development</w:t>
      </w:r>
      <w:r w:rsidR="00FB3841">
        <w:rPr>
          <w:rFonts w:ascii="Times New Roman" w:hAnsi="Times New Roman" w:cs="Times New Roman"/>
          <w:bCs/>
          <w:color w:val="000000" w:themeColor="text1"/>
          <w:sz w:val="24"/>
          <w:szCs w:val="24"/>
          <w:lang w:val="en-US"/>
        </w:rPr>
        <w:t>,</w:t>
      </w:r>
      <w:r>
        <w:rPr>
          <w:rFonts w:ascii="Times New Roman" w:hAnsi="Times New Roman" w:cs="Times New Roman"/>
          <w:bCs/>
          <w:color w:val="000000" w:themeColor="text1"/>
          <w:sz w:val="24"/>
          <w:szCs w:val="24"/>
          <w:lang w:val="en-US"/>
        </w:rPr>
        <w:t xml:space="preserve"> but their lack suitable solutions or good examples to adopt their practices. </w:t>
      </w:r>
    </w:p>
    <w:p w:rsidR="00EF69DB" w:rsidRDefault="001350C6" w:rsidP="00EF69DB">
      <w:pPr>
        <w:spacing w:line="240" w:lineRule="auto"/>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The respondents </w:t>
      </w:r>
      <w:r w:rsidR="00EF69DB">
        <w:rPr>
          <w:rFonts w:ascii="Times New Roman" w:hAnsi="Times New Roman" w:cs="Times New Roman"/>
          <w:sz w:val="24"/>
          <w:szCs w:val="24"/>
          <w:lang w:val="en-US"/>
        </w:rPr>
        <w:t xml:space="preserve">appreciated most </w:t>
      </w:r>
      <w:r>
        <w:rPr>
          <w:rFonts w:ascii="Times New Roman" w:hAnsi="Times New Roman" w:cs="Times New Roman"/>
          <w:sz w:val="24"/>
          <w:szCs w:val="24"/>
          <w:lang w:val="en-US"/>
        </w:rPr>
        <w:t xml:space="preserve">the </w:t>
      </w:r>
      <w:r w:rsidR="00EF69DB">
        <w:rPr>
          <w:rFonts w:ascii="Times New Roman" w:hAnsi="Times New Roman" w:cs="Times New Roman"/>
          <w:sz w:val="24"/>
          <w:szCs w:val="24"/>
          <w:lang w:val="en-US"/>
        </w:rPr>
        <w:t>e</w:t>
      </w:r>
      <w:r w:rsidR="00EF69DB" w:rsidRPr="008278F1">
        <w:rPr>
          <w:rFonts w:ascii="Times New Roman" w:hAnsi="Times New Roman" w:cs="Times New Roman"/>
          <w:sz w:val="24"/>
          <w:szCs w:val="24"/>
          <w:lang w:val="en-US"/>
        </w:rPr>
        <w:t>nterprise-specific counselling</w:t>
      </w:r>
      <w:r w:rsidR="00EF69DB">
        <w:rPr>
          <w:rFonts w:ascii="Times New Roman" w:hAnsi="Times New Roman" w:cs="Times New Roman"/>
          <w:sz w:val="24"/>
          <w:szCs w:val="24"/>
          <w:lang w:val="en-US"/>
        </w:rPr>
        <w:t xml:space="preserve">, </w:t>
      </w:r>
      <w:r w:rsidR="00EF69DB" w:rsidRPr="008278F1">
        <w:rPr>
          <w:rFonts w:ascii="Times New Roman" w:hAnsi="Times New Roman" w:cs="Times New Roman"/>
          <w:sz w:val="24"/>
          <w:szCs w:val="24"/>
          <w:lang w:val="en-US"/>
        </w:rPr>
        <w:t>perhaps due to the fact that needs</w:t>
      </w:r>
      <w:r w:rsidR="00EF69DB">
        <w:rPr>
          <w:rFonts w:ascii="Times New Roman" w:hAnsi="Times New Roman" w:cs="Times New Roman"/>
          <w:sz w:val="24"/>
          <w:szCs w:val="24"/>
          <w:lang w:val="en-US"/>
        </w:rPr>
        <w:t xml:space="preserve"> of companies</w:t>
      </w:r>
      <w:r w:rsidR="00EF69DB" w:rsidRPr="008278F1">
        <w:rPr>
          <w:rFonts w:ascii="Times New Roman" w:hAnsi="Times New Roman" w:cs="Times New Roman"/>
          <w:sz w:val="24"/>
          <w:szCs w:val="24"/>
          <w:lang w:val="en-US"/>
        </w:rPr>
        <w:t xml:space="preserve"> may vary. Secondly, learning together was appreciated as well in forms of peer-workshops or training sessions created by industrial organizations. </w:t>
      </w:r>
      <w:r w:rsidR="00EF69DB" w:rsidRPr="008278F1" w:rsidDel="006978F8">
        <w:rPr>
          <w:rFonts w:ascii="Times New Roman" w:hAnsi="Times New Roman" w:cs="Times New Roman"/>
          <w:sz w:val="24"/>
          <w:szCs w:val="24"/>
          <w:lang w:val="en-US"/>
        </w:rPr>
        <w:t xml:space="preserve"> </w:t>
      </w:r>
    </w:p>
    <w:p w:rsidR="008140DF" w:rsidRDefault="008140DF" w:rsidP="0095575D">
      <w:pPr>
        <w:spacing w:line="240" w:lineRule="auto"/>
        <w:rPr>
          <w:rFonts w:ascii="Times New Roman" w:hAnsi="Times New Roman" w:cs="Times New Roman"/>
          <w:sz w:val="24"/>
          <w:szCs w:val="24"/>
          <w:lang w:val="en-US"/>
        </w:rPr>
      </w:pPr>
    </w:p>
    <w:p w:rsidR="00EF69DB" w:rsidRPr="00FF47DF" w:rsidRDefault="0095575D" w:rsidP="0095575D">
      <w:pPr>
        <w:spacing w:line="240" w:lineRule="auto"/>
        <w:rPr>
          <w:b/>
          <w:i/>
          <w:color w:val="000000" w:themeColor="text1"/>
          <w:lang w:val="en-US"/>
        </w:rPr>
      </w:pPr>
      <w:r w:rsidRPr="00FF47DF">
        <w:rPr>
          <w:rFonts w:ascii="Times New Roman" w:hAnsi="Times New Roman" w:cs="Times New Roman"/>
          <w:b/>
          <w:sz w:val="24"/>
          <w:szCs w:val="24"/>
          <w:lang w:val="en-US"/>
        </w:rPr>
        <w:t xml:space="preserve">5. CONLUSIONS </w:t>
      </w:r>
    </w:p>
    <w:p w:rsidR="00EF69DB" w:rsidRPr="00BF7C5B" w:rsidRDefault="00EF69DB" w:rsidP="00EF69DB">
      <w:pPr>
        <w:shd w:val="clear" w:color="auto" w:fill="FFFFFF"/>
        <w:spacing w:before="100" w:beforeAutospacing="1" w:after="100" w:afterAutospacing="1" w:line="240" w:lineRule="auto"/>
        <w:rPr>
          <w:rFonts w:ascii="Times New Roman" w:hAnsi="Times New Roman" w:cs="Times New Roman"/>
          <w:color w:val="FF0000"/>
          <w:sz w:val="24"/>
          <w:szCs w:val="24"/>
          <w:lang w:val="en-GB"/>
        </w:rPr>
      </w:pPr>
      <w:r w:rsidRPr="008278F1">
        <w:rPr>
          <w:rFonts w:ascii="Times New Roman" w:eastAsia="Times New Roman" w:hAnsi="Times New Roman" w:cs="Times New Roman"/>
          <w:color w:val="000000" w:themeColor="text1"/>
          <w:sz w:val="24"/>
          <w:szCs w:val="24"/>
          <w:lang w:val="en-US" w:eastAsia="fi-FI"/>
        </w:rPr>
        <w:t xml:space="preserve">This </w:t>
      </w:r>
      <w:r>
        <w:rPr>
          <w:rFonts w:ascii="Times New Roman" w:eastAsia="Times New Roman" w:hAnsi="Times New Roman" w:cs="Times New Roman"/>
          <w:color w:val="000000" w:themeColor="text1"/>
          <w:sz w:val="24"/>
          <w:szCs w:val="24"/>
          <w:lang w:val="en-US" w:eastAsia="fi-FI"/>
        </w:rPr>
        <w:t xml:space="preserve">survey </w:t>
      </w:r>
      <w:r w:rsidRPr="008278F1">
        <w:rPr>
          <w:rFonts w:ascii="Times New Roman" w:eastAsia="Times New Roman" w:hAnsi="Times New Roman" w:cs="Times New Roman"/>
          <w:color w:val="000000" w:themeColor="text1"/>
          <w:sz w:val="24"/>
          <w:szCs w:val="24"/>
          <w:lang w:val="en-US" w:eastAsia="fi-FI"/>
        </w:rPr>
        <w:t>studied the role of technologies in supporting wood industry in their innovation processes</w:t>
      </w:r>
      <w:r w:rsidR="00B66A76">
        <w:rPr>
          <w:rFonts w:ascii="Times New Roman" w:eastAsia="Times New Roman" w:hAnsi="Times New Roman" w:cs="Times New Roman"/>
          <w:color w:val="000000" w:themeColor="text1"/>
          <w:sz w:val="24"/>
          <w:szCs w:val="24"/>
          <w:lang w:val="en-US" w:eastAsia="fi-FI"/>
        </w:rPr>
        <w:t xml:space="preserve">. </w:t>
      </w:r>
      <w:r w:rsidR="00E359E5">
        <w:rPr>
          <w:rFonts w:ascii="Times New Roman" w:eastAsia="Times New Roman" w:hAnsi="Times New Roman" w:cs="Times New Roman"/>
          <w:color w:val="000000" w:themeColor="text1"/>
          <w:sz w:val="24"/>
          <w:szCs w:val="24"/>
          <w:lang w:val="en-US" w:eastAsia="fi-FI"/>
        </w:rPr>
        <w:t>It</w:t>
      </w:r>
      <w:r>
        <w:rPr>
          <w:rFonts w:ascii="Times New Roman" w:eastAsia="Times New Roman" w:hAnsi="Times New Roman" w:cs="Times New Roman"/>
          <w:color w:val="000000" w:themeColor="text1"/>
          <w:sz w:val="24"/>
          <w:szCs w:val="24"/>
          <w:lang w:val="en-US" w:eastAsia="fi-FI"/>
        </w:rPr>
        <w:t xml:space="preserve"> aimed to examine the level of adoption, main barriers and new innovative arenas needed for joint-development. Although the sample of the survey was small, limiting its reliability, it highlights some important key factors for further development. </w:t>
      </w:r>
    </w:p>
    <w:p w:rsidR="00EF69DB" w:rsidRPr="00BC211B" w:rsidRDefault="00EF69DB" w:rsidP="00EF69DB">
      <w:pPr>
        <w:spacing w:line="240" w:lineRule="auto"/>
        <w:rPr>
          <w:rStyle w:val="hps"/>
          <w:rFonts w:ascii="Times New Roman" w:hAnsi="Times New Roman" w:cs="Times New Roman"/>
          <w:color w:val="222222"/>
          <w:sz w:val="24"/>
          <w:szCs w:val="24"/>
          <w:lang w:val="en-US"/>
        </w:rPr>
      </w:pPr>
      <w:r>
        <w:rPr>
          <w:rStyle w:val="hps"/>
          <w:rFonts w:ascii="Times New Roman" w:hAnsi="Times New Roman" w:cs="Times New Roman"/>
          <w:color w:val="000000" w:themeColor="text1"/>
          <w:sz w:val="24"/>
          <w:szCs w:val="24"/>
          <w:lang w:val="en"/>
        </w:rPr>
        <w:t xml:space="preserve">Retailing in both </w:t>
      </w:r>
      <w:r w:rsidRPr="00BC211B">
        <w:rPr>
          <w:rStyle w:val="hps"/>
          <w:rFonts w:ascii="Times New Roman" w:hAnsi="Times New Roman" w:cs="Times New Roman"/>
          <w:color w:val="222222"/>
          <w:sz w:val="24"/>
          <w:szCs w:val="24"/>
          <w:lang w:val="en-US"/>
        </w:rPr>
        <w:t>traditional</w:t>
      </w:r>
      <w:r w:rsidRPr="00BC211B">
        <w:rPr>
          <w:rStyle w:val="hps"/>
          <w:rFonts w:ascii="Times New Roman" w:hAnsi="Times New Roman" w:cs="Times New Roman"/>
          <w:color w:val="FF0000"/>
          <w:sz w:val="24"/>
          <w:szCs w:val="24"/>
          <w:lang w:val="en-US"/>
        </w:rPr>
        <w:t xml:space="preserve"> </w:t>
      </w:r>
      <w:r w:rsidRPr="00BC211B">
        <w:rPr>
          <w:rStyle w:val="hps"/>
          <w:rFonts w:ascii="Times New Roman" w:hAnsi="Times New Roman" w:cs="Times New Roman"/>
          <w:sz w:val="24"/>
          <w:szCs w:val="24"/>
          <w:lang w:val="en-US"/>
        </w:rPr>
        <w:t xml:space="preserve">brick-and-mortar </w:t>
      </w:r>
      <w:r w:rsidRPr="00BC211B">
        <w:rPr>
          <w:rStyle w:val="hps"/>
          <w:rFonts w:ascii="Times New Roman" w:hAnsi="Times New Roman" w:cs="Times New Roman"/>
          <w:color w:val="222222"/>
          <w:sz w:val="24"/>
          <w:szCs w:val="24"/>
          <w:lang w:val="en-US"/>
        </w:rPr>
        <w:t xml:space="preserve">and online shops </w:t>
      </w:r>
      <w:r>
        <w:rPr>
          <w:rStyle w:val="hps"/>
          <w:rFonts w:ascii="Times New Roman" w:hAnsi="Times New Roman" w:cs="Times New Roman"/>
          <w:color w:val="222222"/>
          <w:sz w:val="24"/>
          <w:szCs w:val="24"/>
          <w:lang w:val="en-US"/>
        </w:rPr>
        <w:t xml:space="preserve">was challenging according to respondents. </w:t>
      </w:r>
      <w:r w:rsidRPr="00BC211B">
        <w:rPr>
          <w:rStyle w:val="hps"/>
          <w:rFonts w:ascii="Times New Roman" w:hAnsi="Times New Roman" w:cs="Times New Roman"/>
          <w:color w:val="000000" w:themeColor="text1"/>
          <w:sz w:val="24"/>
          <w:szCs w:val="24"/>
          <w:lang w:val="en"/>
        </w:rPr>
        <w:t xml:space="preserve">One barrier </w:t>
      </w:r>
      <w:r>
        <w:rPr>
          <w:rStyle w:val="hps"/>
          <w:rFonts w:ascii="Times New Roman" w:hAnsi="Times New Roman" w:cs="Times New Roman"/>
          <w:color w:val="000000" w:themeColor="text1"/>
          <w:sz w:val="24"/>
          <w:szCs w:val="24"/>
          <w:lang w:val="en"/>
        </w:rPr>
        <w:t>for online shop business was the question, how to allocate revenues and costs between producers and intermediators. S</w:t>
      </w:r>
      <w:r w:rsidRPr="00BC211B">
        <w:rPr>
          <w:rStyle w:val="hps"/>
          <w:rFonts w:ascii="Times New Roman" w:hAnsi="Times New Roman" w:cs="Times New Roman"/>
          <w:color w:val="000000" w:themeColor="text1"/>
          <w:sz w:val="24"/>
          <w:szCs w:val="24"/>
          <w:lang w:val="en"/>
        </w:rPr>
        <w:t>earching for new business logic</w:t>
      </w:r>
      <w:r>
        <w:rPr>
          <w:rStyle w:val="hps"/>
          <w:rFonts w:ascii="Times New Roman" w:hAnsi="Times New Roman" w:cs="Times New Roman"/>
          <w:color w:val="000000" w:themeColor="text1"/>
          <w:sz w:val="24"/>
          <w:szCs w:val="24"/>
          <w:lang w:val="en"/>
        </w:rPr>
        <w:t xml:space="preserve"> may affect </w:t>
      </w:r>
      <w:r w:rsidRPr="00BC211B">
        <w:rPr>
          <w:rStyle w:val="hps"/>
          <w:rFonts w:ascii="Times New Roman" w:hAnsi="Times New Roman" w:cs="Times New Roman"/>
          <w:color w:val="000000" w:themeColor="text1"/>
          <w:sz w:val="24"/>
          <w:szCs w:val="24"/>
          <w:lang w:val="en"/>
        </w:rPr>
        <w:t>to the entire value chain</w:t>
      </w:r>
      <w:r>
        <w:rPr>
          <w:rStyle w:val="hps"/>
          <w:rFonts w:ascii="Times New Roman" w:hAnsi="Times New Roman" w:cs="Times New Roman"/>
          <w:color w:val="000000" w:themeColor="text1"/>
          <w:sz w:val="24"/>
          <w:szCs w:val="24"/>
          <w:lang w:val="en"/>
        </w:rPr>
        <w:t xml:space="preserve"> and leave questions to be solved.</w:t>
      </w:r>
      <w:r w:rsidRPr="00BC211B">
        <w:rPr>
          <w:rStyle w:val="hps"/>
          <w:rFonts w:ascii="Times New Roman" w:hAnsi="Times New Roman" w:cs="Times New Roman"/>
          <w:color w:val="000000" w:themeColor="text1"/>
          <w:sz w:val="24"/>
          <w:szCs w:val="24"/>
          <w:lang w:val="en"/>
        </w:rPr>
        <w:t xml:space="preserve"> </w:t>
      </w:r>
      <w:r>
        <w:rPr>
          <w:rStyle w:val="hps"/>
          <w:rFonts w:ascii="Times New Roman" w:hAnsi="Times New Roman" w:cs="Times New Roman"/>
          <w:color w:val="000000" w:themeColor="text1"/>
          <w:sz w:val="24"/>
          <w:szCs w:val="24"/>
          <w:lang w:val="en"/>
        </w:rPr>
        <w:t xml:space="preserve">That may be a reason for why </w:t>
      </w:r>
      <w:r>
        <w:rPr>
          <w:rFonts w:ascii="Times New Roman" w:eastAsia="Times New Roman" w:hAnsi="Times New Roman" w:cs="Times New Roman"/>
          <w:color w:val="000000"/>
          <w:sz w:val="24"/>
          <w:szCs w:val="24"/>
          <w:lang w:val="en-US" w:eastAsia="fi-FI"/>
        </w:rPr>
        <w:t xml:space="preserve">the </w:t>
      </w:r>
      <w:r w:rsidRPr="00BC211B">
        <w:rPr>
          <w:rStyle w:val="hps"/>
          <w:rFonts w:ascii="Times New Roman" w:hAnsi="Times New Roman" w:cs="Times New Roman"/>
          <w:color w:val="222222"/>
          <w:sz w:val="24"/>
          <w:szCs w:val="24"/>
          <w:lang w:val="en-US"/>
        </w:rPr>
        <w:t>respondents considered the rise of joint multiple retailing channels unlikely</w:t>
      </w:r>
      <w:r>
        <w:rPr>
          <w:rStyle w:val="hps"/>
          <w:rFonts w:ascii="Times New Roman" w:hAnsi="Times New Roman" w:cs="Times New Roman"/>
          <w:color w:val="222222"/>
          <w:sz w:val="24"/>
          <w:szCs w:val="24"/>
          <w:lang w:val="en-US"/>
        </w:rPr>
        <w:t xml:space="preserve">. Best-practices and models from other industry are needed to support </w:t>
      </w:r>
      <w:r w:rsidRPr="00BC211B">
        <w:rPr>
          <w:rStyle w:val="hps"/>
          <w:rFonts w:ascii="Times New Roman" w:hAnsi="Times New Roman" w:cs="Times New Roman"/>
          <w:color w:val="222222"/>
          <w:sz w:val="24"/>
          <w:szCs w:val="24"/>
          <w:lang w:val="en-US"/>
        </w:rPr>
        <w:t xml:space="preserve">the wood industry to benefit for digitalization more </w:t>
      </w:r>
      <w:r>
        <w:rPr>
          <w:rStyle w:val="hps"/>
          <w:rFonts w:ascii="Times New Roman" w:hAnsi="Times New Roman" w:cs="Times New Roman"/>
          <w:color w:val="222222"/>
          <w:sz w:val="24"/>
          <w:szCs w:val="24"/>
          <w:lang w:val="en-US"/>
        </w:rPr>
        <w:t xml:space="preserve">profoundly. </w:t>
      </w:r>
      <w:r w:rsidRPr="00BC211B">
        <w:rPr>
          <w:rStyle w:val="hps"/>
          <w:rFonts w:ascii="Times New Roman" w:hAnsi="Times New Roman" w:cs="Times New Roman"/>
          <w:color w:val="222222"/>
          <w:sz w:val="24"/>
          <w:szCs w:val="24"/>
          <w:lang w:val="en-US"/>
        </w:rPr>
        <w:t xml:space="preserve"> </w:t>
      </w:r>
    </w:p>
    <w:p w:rsidR="00EF69DB" w:rsidRDefault="00EF69DB" w:rsidP="00EF69DB">
      <w:pPr>
        <w:shd w:val="clear" w:color="auto" w:fill="FFFFFF"/>
        <w:spacing w:before="100" w:beforeAutospacing="1" w:after="100" w:afterAutospacing="1" w:line="240" w:lineRule="auto"/>
        <w:rPr>
          <w:rStyle w:val="hps"/>
          <w:rFonts w:ascii="Times New Roman" w:hAnsi="Times New Roman" w:cs="Times New Roman"/>
          <w:color w:val="000000" w:themeColor="text1"/>
          <w:sz w:val="24"/>
          <w:szCs w:val="24"/>
          <w:lang w:val="en"/>
        </w:rPr>
      </w:pPr>
      <w:r>
        <w:rPr>
          <w:rFonts w:ascii="Times New Roman" w:eastAsia="Times New Roman" w:hAnsi="Times New Roman" w:cs="Times New Roman"/>
          <w:color w:val="000000" w:themeColor="text1"/>
          <w:sz w:val="24"/>
          <w:szCs w:val="24"/>
          <w:lang w:val="en-US" w:eastAsia="fi-FI"/>
        </w:rPr>
        <w:t>The level of adoption of digital solutions was low among the answered ente</w:t>
      </w:r>
      <w:r w:rsidR="00B66A76">
        <w:rPr>
          <w:rFonts w:ascii="Times New Roman" w:eastAsia="Times New Roman" w:hAnsi="Times New Roman" w:cs="Times New Roman"/>
          <w:color w:val="000000" w:themeColor="text1"/>
          <w:sz w:val="24"/>
          <w:szCs w:val="24"/>
          <w:lang w:val="en-US" w:eastAsia="fi-FI"/>
        </w:rPr>
        <w:t xml:space="preserve">rprises. They did not have much </w:t>
      </w:r>
      <w:r>
        <w:rPr>
          <w:rFonts w:ascii="Times New Roman" w:eastAsia="Times New Roman" w:hAnsi="Times New Roman" w:cs="Times New Roman"/>
          <w:color w:val="000000" w:themeColor="text1"/>
          <w:sz w:val="24"/>
          <w:szCs w:val="24"/>
          <w:lang w:val="en-US" w:eastAsia="fi-FI"/>
        </w:rPr>
        <w:t xml:space="preserve">resources to develop systems by their own. </w:t>
      </w:r>
      <w:r w:rsidRPr="009D2C39">
        <w:rPr>
          <w:rFonts w:ascii="Times New Roman" w:eastAsia="Times New Roman" w:hAnsi="Times New Roman" w:cs="Times New Roman"/>
          <w:color w:val="000000" w:themeColor="text1"/>
          <w:sz w:val="24"/>
          <w:szCs w:val="24"/>
          <w:lang w:val="en-US" w:eastAsia="fi-FI"/>
        </w:rPr>
        <w:t xml:space="preserve">The key thing is that </w:t>
      </w:r>
      <w:r w:rsidRPr="00BF7C5B">
        <w:rPr>
          <w:rFonts w:ascii="Times New Roman" w:hAnsi="Times New Roman" w:cs="Times New Roman"/>
          <w:color w:val="000000" w:themeColor="text1"/>
          <w:sz w:val="24"/>
          <w:szCs w:val="24"/>
          <w:lang w:val="en-US"/>
        </w:rPr>
        <w:t xml:space="preserve">how could they benefit from </w:t>
      </w:r>
      <w:r w:rsidR="0048254E">
        <w:rPr>
          <w:rFonts w:ascii="Times New Roman" w:hAnsi="Times New Roman" w:cs="Times New Roman"/>
          <w:color w:val="000000" w:themeColor="text1"/>
          <w:sz w:val="24"/>
          <w:szCs w:val="24"/>
          <w:lang w:val="en-US"/>
        </w:rPr>
        <w:t>o</w:t>
      </w:r>
      <w:r w:rsidRPr="00BF7C5B">
        <w:rPr>
          <w:rFonts w:ascii="Times New Roman" w:hAnsi="Times New Roman" w:cs="Times New Roman"/>
          <w:color w:val="000000" w:themeColor="text1"/>
          <w:sz w:val="24"/>
          <w:szCs w:val="24"/>
          <w:lang w:val="en-US"/>
        </w:rPr>
        <w:t xml:space="preserve">pen </w:t>
      </w:r>
      <w:r>
        <w:rPr>
          <w:rFonts w:ascii="Times New Roman" w:hAnsi="Times New Roman" w:cs="Times New Roman"/>
          <w:color w:val="000000" w:themeColor="text1"/>
          <w:sz w:val="24"/>
          <w:szCs w:val="24"/>
          <w:lang w:val="en-US"/>
        </w:rPr>
        <w:t>i</w:t>
      </w:r>
      <w:r w:rsidRPr="00BF7C5B">
        <w:rPr>
          <w:rFonts w:ascii="Times New Roman" w:hAnsi="Times New Roman" w:cs="Times New Roman"/>
          <w:color w:val="000000" w:themeColor="text1"/>
          <w:sz w:val="24"/>
          <w:szCs w:val="24"/>
          <w:lang w:val="en-US"/>
        </w:rPr>
        <w:t xml:space="preserve">nnovation model? </w:t>
      </w:r>
      <w:r w:rsidRPr="00BC211B">
        <w:rPr>
          <w:rStyle w:val="hps"/>
          <w:rFonts w:ascii="Times New Roman" w:hAnsi="Times New Roman" w:cs="Times New Roman"/>
          <w:color w:val="000000" w:themeColor="text1"/>
          <w:sz w:val="24"/>
          <w:szCs w:val="24"/>
          <w:lang w:val="en"/>
        </w:rPr>
        <w:t>What is the platform or arena</w:t>
      </w:r>
      <w:r>
        <w:rPr>
          <w:rStyle w:val="hps"/>
          <w:rFonts w:ascii="Times New Roman" w:hAnsi="Times New Roman" w:cs="Times New Roman"/>
          <w:color w:val="000000" w:themeColor="text1"/>
          <w:sz w:val="24"/>
          <w:szCs w:val="24"/>
          <w:lang w:val="en"/>
        </w:rPr>
        <w:t>,</w:t>
      </w:r>
      <w:r w:rsidRPr="00BC211B">
        <w:rPr>
          <w:rStyle w:val="hps"/>
          <w:rFonts w:ascii="Times New Roman" w:hAnsi="Times New Roman" w:cs="Times New Roman"/>
          <w:color w:val="000000" w:themeColor="text1"/>
          <w:sz w:val="24"/>
          <w:szCs w:val="24"/>
          <w:lang w:val="en"/>
        </w:rPr>
        <w:t xml:space="preserve"> where they are willing to cooperate?</w:t>
      </w:r>
    </w:p>
    <w:p w:rsidR="00EF69DB" w:rsidRPr="00FA197F" w:rsidRDefault="00EF69DB" w:rsidP="00EF69DB">
      <w:pPr>
        <w:shd w:val="clear" w:color="auto" w:fill="FFFFFF"/>
        <w:spacing w:before="100" w:beforeAutospacing="1" w:after="100" w:afterAutospacing="1" w:line="240" w:lineRule="auto"/>
        <w:rPr>
          <w:rFonts w:ascii="Times New Roman" w:hAnsi="Times New Roman" w:cs="Times New Roman"/>
          <w:color w:val="000000" w:themeColor="text1"/>
          <w:sz w:val="24"/>
          <w:szCs w:val="24"/>
          <w:lang w:val="en-US"/>
        </w:rPr>
      </w:pPr>
      <w:r w:rsidRPr="00BC211B">
        <w:rPr>
          <w:rStyle w:val="hps"/>
          <w:rFonts w:ascii="Times New Roman" w:hAnsi="Times New Roman" w:cs="Times New Roman"/>
          <w:color w:val="000000" w:themeColor="text1"/>
          <w:sz w:val="24"/>
          <w:szCs w:val="24"/>
          <w:lang w:val="en"/>
        </w:rPr>
        <w:t>The study raised important question</w:t>
      </w:r>
      <w:r>
        <w:rPr>
          <w:rStyle w:val="hps"/>
          <w:rFonts w:ascii="Times New Roman" w:hAnsi="Times New Roman" w:cs="Times New Roman"/>
          <w:color w:val="000000" w:themeColor="text1"/>
          <w:sz w:val="24"/>
          <w:szCs w:val="24"/>
          <w:lang w:val="en"/>
        </w:rPr>
        <w:t>s</w:t>
      </w:r>
      <w:r w:rsidRPr="00BC211B">
        <w:rPr>
          <w:rStyle w:val="hps"/>
          <w:rFonts w:ascii="Times New Roman" w:hAnsi="Times New Roman" w:cs="Times New Roman"/>
          <w:color w:val="000000" w:themeColor="text1"/>
          <w:sz w:val="24"/>
          <w:szCs w:val="24"/>
          <w:lang w:val="en"/>
        </w:rPr>
        <w:t xml:space="preserve"> for future </w:t>
      </w:r>
      <w:r>
        <w:rPr>
          <w:rStyle w:val="hps"/>
          <w:rFonts w:ascii="Times New Roman" w:hAnsi="Times New Roman" w:cs="Times New Roman"/>
          <w:color w:val="000000" w:themeColor="text1"/>
          <w:sz w:val="24"/>
          <w:szCs w:val="24"/>
          <w:lang w:val="en"/>
        </w:rPr>
        <w:t>research</w:t>
      </w:r>
      <w:r w:rsidRPr="00BC211B">
        <w:rPr>
          <w:rStyle w:val="hps"/>
          <w:rFonts w:ascii="Times New Roman" w:hAnsi="Times New Roman" w:cs="Times New Roman"/>
          <w:color w:val="000000" w:themeColor="text1"/>
          <w:sz w:val="24"/>
          <w:szCs w:val="24"/>
          <w:lang w:val="en"/>
        </w:rPr>
        <w:t xml:space="preserve">. </w:t>
      </w:r>
      <w:r w:rsidRPr="00FA197F">
        <w:rPr>
          <w:rStyle w:val="hps"/>
          <w:rFonts w:ascii="Times New Roman" w:hAnsi="Times New Roman" w:cs="Times New Roman"/>
          <w:color w:val="000000" w:themeColor="text1"/>
          <w:sz w:val="24"/>
          <w:szCs w:val="24"/>
          <w:lang w:val="en"/>
        </w:rPr>
        <w:t>A</w:t>
      </w:r>
      <w:r w:rsidR="0048254E">
        <w:rPr>
          <w:rStyle w:val="hps"/>
          <w:rFonts w:ascii="Times New Roman" w:hAnsi="Times New Roman" w:cs="Times New Roman"/>
          <w:color w:val="000000" w:themeColor="text1"/>
          <w:sz w:val="24"/>
          <w:szCs w:val="24"/>
          <w:lang w:val="en"/>
        </w:rPr>
        <w:t>l</w:t>
      </w:r>
      <w:r w:rsidR="0048254E">
        <w:rPr>
          <w:rFonts w:ascii="Times New Roman" w:hAnsi="Times New Roman" w:cs="Times New Roman"/>
          <w:color w:val="000000" w:themeColor="text1"/>
          <w:sz w:val="24"/>
          <w:szCs w:val="24"/>
          <w:lang w:val="en-US"/>
        </w:rPr>
        <w:t>t</w:t>
      </w:r>
      <w:r w:rsidRPr="00FA197F">
        <w:rPr>
          <w:rFonts w:ascii="Times New Roman" w:hAnsi="Times New Roman" w:cs="Times New Roman"/>
          <w:color w:val="000000" w:themeColor="text1"/>
          <w:sz w:val="24"/>
          <w:szCs w:val="24"/>
          <w:lang w:val="en-US"/>
        </w:rPr>
        <w:t>oug</w:t>
      </w:r>
      <w:r w:rsidR="0048254E">
        <w:rPr>
          <w:rFonts w:ascii="Times New Roman" w:hAnsi="Times New Roman" w:cs="Times New Roman"/>
          <w:color w:val="000000" w:themeColor="text1"/>
          <w:sz w:val="24"/>
          <w:szCs w:val="24"/>
          <w:lang w:val="en-US"/>
        </w:rPr>
        <w:t>h</w:t>
      </w:r>
      <w:r w:rsidRPr="00FA197F">
        <w:rPr>
          <w:rFonts w:ascii="Times New Roman" w:hAnsi="Times New Roman" w:cs="Times New Roman"/>
          <w:color w:val="000000" w:themeColor="text1"/>
          <w:sz w:val="24"/>
          <w:szCs w:val="24"/>
          <w:lang w:val="en-US"/>
        </w:rPr>
        <w:t xml:space="preserve"> the micro and SMEs may be competitors </w:t>
      </w:r>
      <w:r w:rsidRPr="00FA197F">
        <w:rPr>
          <w:rStyle w:val="hps"/>
          <w:rFonts w:ascii="Times New Roman" w:hAnsi="Times New Roman" w:cs="Times New Roman"/>
          <w:color w:val="222222"/>
          <w:sz w:val="24"/>
          <w:szCs w:val="24"/>
          <w:lang w:val="en"/>
        </w:rPr>
        <w:t>among themselves</w:t>
      </w:r>
      <w:r w:rsidRPr="00FA197F">
        <w:rPr>
          <w:rStyle w:val="hps"/>
          <w:rFonts w:ascii="Times New Roman" w:hAnsi="Times New Roman" w:cs="Times New Roman"/>
          <w:sz w:val="24"/>
          <w:szCs w:val="24"/>
          <w:lang w:val="en"/>
        </w:rPr>
        <w:t xml:space="preserve">, </w:t>
      </w:r>
      <w:r>
        <w:rPr>
          <w:rStyle w:val="hps"/>
          <w:rFonts w:ascii="Times New Roman" w:hAnsi="Times New Roman" w:cs="Times New Roman"/>
          <w:sz w:val="24"/>
          <w:szCs w:val="24"/>
          <w:lang w:val="en"/>
        </w:rPr>
        <w:t xml:space="preserve">there is a question, </w:t>
      </w:r>
      <w:r w:rsidRPr="00FA197F">
        <w:rPr>
          <w:rStyle w:val="hps"/>
          <w:rFonts w:ascii="Times New Roman" w:hAnsi="Times New Roman" w:cs="Times New Roman"/>
          <w:sz w:val="24"/>
          <w:szCs w:val="24"/>
          <w:lang w:val="en"/>
        </w:rPr>
        <w:t xml:space="preserve">which kinds of common platforms or arenas they would be willing to invest that could provide them most </w:t>
      </w:r>
      <w:r w:rsidRPr="00FA197F">
        <w:rPr>
          <w:rStyle w:val="hps"/>
          <w:rFonts w:ascii="Times New Roman" w:hAnsi="Times New Roman" w:cs="Times New Roman"/>
          <w:color w:val="000000" w:themeColor="text1"/>
          <w:sz w:val="24"/>
          <w:szCs w:val="24"/>
          <w:lang w:val="en"/>
        </w:rPr>
        <w:t xml:space="preserve">benefit from the cooperation? Could open innovation offer them competitive advantage? How would it increase their possibilities for reacting to international competition? </w:t>
      </w:r>
      <w:r>
        <w:rPr>
          <w:rStyle w:val="hps"/>
          <w:rFonts w:ascii="Times New Roman" w:hAnsi="Times New Roman" w:cs="Times New Roman"/>
          <w:color w:val="000000" w:themeColor="text1"/>
          <w:sz w:val="24"/>
          <w:szCs w:val="24"/>
          <w:lang w:val="en"/>
        </w:rPr>
        <w:t xml:space="preserve">How larger companies benefit from cooperation with smaller ones? </w:t>
      </w:r>
    </w:p>
    <w:p w:rsidR="00EF69DB" w:rsidRDefault="00EF69DB" w:rsidP="00EF69DB">
      <w:pPr>
        <w:spacing w:line="24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Furthermore, the lack of knowledge on the </w:t>
      </w:r>
      <w:r w:rsidRPr="00BC211B">
        <w:rPr>
          <w:rFonts w:ascii="Times New Roman" w:hAnsi="Times New Roman" w:cs="Times New Roman"/>
          <w:sz w:val="24"/>
          <w:szCs w:val="24"/>
          <w:lang w:val="en-US"/>
        </w:rPr>
        <w:t xml:space="preserve">profit from IT-investment and </w:t>
      </w:r>
      <w:r>
        <w:rPr>
          <w:rFonts w:ascii="Times New Roman" w:hAnsi="Times New Roman" w:cs="Times New Roman"/>
          <w:sz w:val="24"/>
          <w:szCs w:val="24"/>
          <w:lang w:val="en-US"/>
        </w:rPr>
        <w:t xml:space="preserve">its measurement </w:t>
      </w:r>
      <w:r w:rsidRPr="00BC211B">
        <w:rPr>
          <w:rFonts w:ascii="Times New Roman" w:hAnsi="Times New Roman" w:cs="Times New Roman"/>
          <w:sz w:val="24"/>
          <w:szCs w:val="24"/>
          <w:lang w:val="en-US"/>
        </w:rPr>
        <w:t xml:space="preserve">was one main barrier mentioned in the study. Thus, developing more economical solutions and </w:t>
      </w:r>
      <w:r>
        <w:rPr>
          <w:rFonts w:ascii="Times New Roman" w:hAnsi="Times New Roman" w:cs="Times New Roman"/>
          <w:sz w:val="24"/>
          <w:szCs w:val="24"/>
          <w:lang w:val="en-US"/>
        </w:rPr>
        <w:t>promoting simple m</w:t>
      </w:r>
      <w:r w:rsidRPr="00BC211B">
        <w:rPr>
          <w:rFonts w:ascii="Times New Roman" w:hAnsi="Times New Roman" w:cs="Times New Roman"/>
          <w:sz w:val="24"/>
          <w:szCs w:val="24"/>
          <w:lang w:val="en-US"/>
        </w:rPr>
        <w:t>easuring analytics may provide to firms with a more stable basis to adopt digital solutions in their business.</w:t>
      </w:r>
      <w:r>
        <w:rPr>
          <w:rFonts w:ascii="Times New Roman" w:hAnsi="Times New Roman" w:cs="Times New Roman"/>
          <w:sz w:val="24"/>
          <w:szCs w:val="24"/>
          <w:lang w:val="en-US"/>
        </w:rPr>
        <w:t xml:space="preserve"> </w:t>
      </w:r>
    </w:p>
    <w:p w:rsidR="00FB3841" w:rsidRDefault="00EF69DB" w:rsidP="00EF69DB">
      <w:pPr>
        <w:spacing w:line="24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Although micro and SMEs have </w:t>
      </w:r>
      <w:r w:rsidR="00E359E5">
        <w:rPr>
          <w:rFonts w:ascii="Times New Roman" w:hAnsi="Times New Roman" w:cs="Times New Roman"/>
          <w:sz w:val="24"/>
          <w:szCs w:val="24"/>
          <w:lang w:val="en-US"/>
        </w:rPr>
        <w:t>fewer resources</w:t>
      </w:r>
      <w:r>
        <w:rPr>
          <w:rFonts w:ascii="Times New Roman" w:hAnsi="Times New Roman" w:cs="Times New Roman"/>
          <w:sz w:val="24"/>
          <w:szCs w:val="24"/>
          <w:lang w:val="en-US"/>
        </w:rPr>
        <w:t xml:space="preserve"> for joining digital development, the study shows that learning is crucial for </w:t>
      </w:r>
      <w:r w:rsidRPr="00BC211B">
        <w:rPr>
          <w:rFonts w:ascii="Times New Roman" w:hAnsi="Times New Roman" w:cs="Times New Roman"/>
          <w:sz w:val="24"/>
          <w:szCs w:val="24"/>
          <w:lang w:val="en-US"/>
        </w:rPr>
        <w:t>development of new business from digitalization</w:t>
      </w:r>
      <w:r>
        <w:rPr>
          <w:rFonts w:ascii="Times New Roman" w:hAnsi="Times New Roman" w:cs="Times New Roman"/>
          <w:sz w:val="24"/>
          <w:szCs w:val="24"/>
          <w:lang w:val="en-US"/>
        </w:rPr>
        <w:t xml:space="preserve">. Motivation for the training could rise by creating and joining common online retailing channels.  </w:t>
      </w:r>
      <w:r w:rsidRPr="00BC211B">
        <w:rPr>
          <w:rFonts w:ascii="Times New Roman" w:hAnsi="Times New Roman" w:cs="Times New Roman"/>
          <w:sz w:val="24"/>
          <w:szCs w:val="24"/>
          <w:lang w:val="en-US"/>
        </w:rPr>
        <w:t xml:space="preserve">Therefore, developing practical models for open innovation can increase the competitiveness and </w:t>
      </w:r>
      <w:r w:rsidRPr="00BC211B">
        <w:rPr>
          <w:rStyle w:val="hps"/>
          <w:rFonts w:ascii="Times New Roman" w:hAnsi="Times New Roman" w:cs="Times New Roman"/>
          <w:color w:val="222222"/>
          <w:sz w:val="24"/>
          <w:szCs w:val="24"/>
          <w:lang w:val="en"/>
        </w:rPr>
        <w:t xml:space="preserve">innovativeness </w:t>
      </w:r>
      <w:r w:rsidRPr="00BC211B">
        <w:rPr>
          <w:rFonts w:ascii="Times New Roman" w:hAnsi="Times New Roman" w:cs="Times New Roman"/>
          <w:sz w:val="24"/>
          <w:szCs w:val="24"/>
          <w:lang w:val="en-US"/>
        </w:rPr>
        <w:t xml:space="preserve">of the small-scale industry providing new solutions </w:t>
      </w:r>
      <w:r>
        <w:rPr>
          <w:rFonts w:ascii="Times New Roman" w:hAnsi="Times New Roman" w:cs="Times New Roman"/>
          <w:sz w:val="24"/>
          <w:szCs w:val="24"/>
          <w:lang w:val="en-US"/>
        </w:rPr>
        <w:t xml:space="preserve">in </w:t>
      </w:r>
      <w:r w:rsidRPr="00BC211B">
        <w:rPr>
          <w:rFonts w:ascii="Times New Roman" w:hAnsi="Times New Roman" w:cs="Times New Roman"/>
          <w:sz w:val="24"/>
          <w:szCs w:val="24"/>
          <w:lang w:val="en-US"/>
        </w:rPr>
        <w:t xml:space="preserve">retailing, logistics, </w:t>
      </w:r>
      <w:r w:rsidR="0048254E">
        <w:rPr>
          <w:rFonts w:ascii="Times New Roman" w:hAnsi="Times New Roman" w:cs="Times New Roman"/>
          <w:sz w:val="24"/>
          <w:szCs w:val="24"/>
          <w:lang w:val="en-US"/>
        </w:rPr>
        <w:t>and distribution</w:t>
      </w:r>
      <w:r>
        <w:rPr>
          <w:rFonts w:ascii="Times New Roman" w:hAnsi="Times New Roman" w:cs="Times New Roman"/>
          <w:sz w:val="24"/>
          <w:szCs w:val="24"/>
          <w:lang w:val="en-US"/>
        </w:rPr>
        <w:t xml:space="preserve"> of intellectual property, </w:t>
      </w:r>
      <w:r w:rsidRPr="00BC211B">
        <w:rPr>
          <w:rStyle w:val="hps"/>
          <w:rFonts w:ascii="Times New Roman" w:hAnsi="Times New Roman" w:cs="Times New Roman"/>
          <w:color w:val="222222"/>
          <w:sz w:val="24"/>
          <w:szCs w:val="24"/>
          <w:lang w:val="en"/>
        </w:rPr>
        <w:t>customer insight</w:t>
      </w:r>
      <w:r w:rsidRPr="00BC211B">
        <w:rPr>
          <w:rFonts w:ascii="Times New Roman" w:hAnsi="Times New Roman" w:cs="Times New Roman"/>
          <w:sz w:val="24"/>
          <w:szCs w:val="24"/>
          <w:lang w:val="en-US"/>
        </w:rPr>
        <w:t xml:space="preserve"> and cost-efficiency. </w:t>
      </w:r>
    </w:p>
    <w:p w:rsidR="00FB3841" w:rsidRDefault="00FB3841">
      <w:pPr>
        <w:rPr>
          <w:rFonts w:ascii="Times New Roman" w:hAnsi="Times New Roman" w:cs="Times New Roman"/>
          <w:sz w:val="24"/>
          <w:szCs w:val="24"/>
          <w:lang w:val="en-US"/>
        </w:rPr>
      </w:pPr>
      <w:r>
        <w:rPr>
          <w:rFonts w:ascii="Times New Roman" w:hAnsi="Times New Roman" w:cs="Times New Roman"/>
          <w:sz w:val="24"/>
          <w:szCs w:val="24"/>
          <w:lang w:val="en-US"/>
        </w:rPr>
        <w:br w:type="page"/>
      </w:r>
    </w:p>
    <w:p w:rsidR="00EF69DB" w:rsidRPr="00BF7C5B" w:rsidRDefault="00FB3841" w:rsidP="00EF69DB">
      <w:pPr>
        <w:spacing w:line="240" w:lineRule="auto"/>
        <w:rPr>
          <w:b/>
          <w:sz w:val="24"/>
          <w:szCs w:val="24"/>
          <w:lang w:val="en-US"/>
        </w:rPr>
      </w:pPr>
      <w:r>
        <w:rPr>
          <w:rFonts w:ascii="Times New Roman" w:hAnsi="Times New Roman" w:cs="Times New Roman"/>
          <w:b/>
          <w:sz w:val="24"/>
          <w:szCs w:val="24"/>
          <w:lang w:val="en-US"/>
        </w:rPr>
        <w:lastRenderedPageBreak/>
        <w:t xml:space="preserve">6. </w:t>
      </w:r>
      <w:r w:rsidRPr="00BF7C5B">
        <w:rPr>
          <w:rFonts w:ascii="Times New Roman" w:hAnsi="Times New Roman" w:cs="Times New Roman"/>
          <w:b/>
          <w:sz w:val="24"/>
          <w:szCs w:val="24"/>
          <w:lang w:val="en-US"/>
        </w:rPr>
        <w:t>REFERENCES</w:t>
      </w:r>
    </w:p>
    <w:p w:rsidR="00EF69DB" w:rsidRDefault="00EF69DB" w:rsidP="00EF69DB">
      <w:pPr>
        <w:pStyle w:val="NormaaliWWW"/>
        <w:spacing w:after="200"/>
        <w:rPr>
          <w:color w:val="000000" w:themeColor="text1"/>
          <w:lang w:val="en-US"/>
        </w:rPr>
      </w:pPr>
      <w:r w:rsidRPr="00BC211B">
        <w:rPr>
          <w:color w:val="000000" w:themeColor="text1"/>
          <w:lang w:val="en-US"/>
        </w:rPr>
        <w:t>Chesb</w:t>
      </w:r>
      <w:r>
        <w:rPr>
          <w:color w:val="000000" w:themeColor="text1"/>
          <w:lang w:val="en-US"/>
        </w:rPr>
        <w:t>rough, H. 2011. Open services innovation. Rethinking your business to grow and compete in a new Era. Jossey-Bass. Whiley.</w:t>
      </w:r>
    </w:p>
    <w:p w:rsidR="00EF69DB" w:rsidRPr="00BF7C5B" w:rsidRDefault="00EF69DB" w:rsidP="00EF69DB">
      <w:pPr>
        <w:pStyle w:val="NormaaliWWW"/>
        <w:spacing w:after="200"/>
        <w:rPr>
          <w:color w:val="000000" w:themeColor="text1"/>
          <w:lang w:val="en-US"/>
        </w:rPr>
      </w:pPr>
      <w:r w:rsidRPr="00BF7C5B">
        <w:rPr>
          <w:color w:val="000000" w:themeColor="text1"/>
          <w:lang w:val="en-US"/>
        </w:rPr>
        <w:t>Chesbrough, H. 2003. Open Innovation: The New Imperative for Creating and Profiting from Technology. HBS Press.</w:t>
      </w:r>
    </w:p>
    <w:p w:rsidR="00EF69DB" w:rsidRDefault="00EF69DB" w:rsidP="00EF69DB">
      <w:pPr>
        <w:spacing w:line="240" w:lineRule="auto"/>
        <w:rPr>
          <w:color w:val="000000" w:themeColor="text1"/>
          <w:lang w:val="en-US"/>
        </w:rPr>
      </w:pPr>
      <w:r>
        <w:rPr>
          <w:rFonts w:ascii="Times New Roman" w:eastAsia="Times New Roman" w:hAnsi="Times New Roman" w:cs="Times New Roman"/>
          <w:color w:val="000000" w:themeColor="text1"/>
          <w:sz w:val="24"/>
          <w:szCs w:val="24"/>
          <w:lang w:val="en-US" w:eastAsia="fi-FI"/>
        </w:rPr>
        <w:t>Chesb</w:t>
      </w:r>
      <w:r w:rsidRPr="00C22909">
        <w:rPr>
          <w:rFonts w:ascii="Times New Roman" w:eastAsia="Times New Roman" w:hAnsi="Times New Roman" w:cs="Times New Roman"/>
          <w:color w:val="000000" w:themeColor="text1"/>
          <w:sz w:val="24"/>
          <w:szCs w:val="24"/>
          <w:lang w:val="en-US" w:eastAsia="fi-FI"/>
        </w:rPr>
        <w:t xml:space="preserve">rough, H. 2006. Open innovation: a new paradigm for understanding industrial innovation. in Chesbrough, H., Vanhaverbeke, W. &amp; West J. (eds), Open Innovation: Researching a New Paradigm. Oxford University Press, Oxford.  </w:t>
      </w:r>
    </w:p>
    <w:p w:rsidR="00EF69DB" w:rsidRPr="00BF7C5B" w:rsidRDefault="00EF69DB" w:rsidP="00EF69DB">
      <w:pPr>
        <w:autoSpaceDE w:val="0"/>
        <w:autoSpaceDN w:val="0"/>
        <w:adjustRightInd w:val="0"/>
        <w:spacing w:after="0" w:line="240" w:lineRule="auto"/>
        <w:rPr>
          <w:rFonts w:ascii="Times New Roman" w:hAnsi="Times New Roman" w:cs="Times New Roman"/>
          <w:sz w:val="24"/>
          <w:szCs w:val="24"/>
          <w:lang w:val="en-US"/>
        </w:rPr>
      </w:pPr>
      <w:r w:rsidRPr="00BC211B">
        <w:rPr>
          <w:rFonts w:ascii="Times New Roman" w:eastAsia="Times New Roman" w:hAnsi="Times New Roman" w:cs="Times New Roman"/>
          <w:color w:val="000000" w:themeColor="text1"/>
          <w:sz w:val="24"/>
          <w:szCs w:val="24"/>
          <w:lang w:val="en-US" w:eastAsia="fi-FI"/>
        </w:rPr>
        <w:t xml:space="preserve">Chesbrough, H. </w:t>
      </w:r>
      <w:r>
        <w:rPr>
          <w:rFonts w:ascii="Times New Roman" w:eastAsia="Times New Roman" w:hAnsi="Times New Roman" w:cs="Times New Roman"/>
          <w:color w:val="000000" w:themeColor="text1"/>
          <w:sz w:val="24"/>
          <w:szCs w:val="24"/>
          <w:lang w:val="en-US" w:eastAsia="fi-FI"/>
        </w:rPr>
        <w:t xml:space="preserve">&amp; Crowther, A. K. </w:t>
      </w:r>
      <w:r w:rsidRPr="00BC211B">
        <w:rPr>
          <w:rFonts w:ascii="Times New Roman" w:eastAsia="Times New Roman" w:hAnsi="Times New Roman" w:cs="Times New Roman"/>
          <w:color w:val="000000" w:themeColor="text1"/>
          <w:sz w:val="24"/>
          <w:szCs w:val="24"/>
          <w:lang w:val="en-US" w:eastAsia="fi-FI"/>
        </w:rPr>
        <w:t xml:space="preserve">2006. </w:t>
      </w:r>
      <w:r w:rsidRPr="00BF7C5B">
        <w:rPr>
          <w:rFonts w:ascii="Times New Roman" w:hAnsi="Times New Roman" w:cs="Times New Roman"/>
          <w:sz w:val="24"/>
          <w:szCs w:val="24"/>
          <w:lang w:val="en-US"/>
        </w:rPr>
        <w:t>Beyond high tech: early adopters of</w:t>
      </w:r>
    </w:p>
    <w:p w:rsidR="00FB3841" w:rsidRDefault="00EF69DB" w:rsidP="00FB3841">
      <w:pPr>
        <w:autoSpaceDE w:val="0"/>
        <w:autoSpaceDN w:val="0"/>
        <w:adjustRightInd w:val="0"/>
        <w:spacing w:after="0" w:line="240" w:lineRule="auto"/>
        <w:rPr>
          <w:rFonts w:ascii="Times New Roman" w:hAnsi="Times New Roman" w:cs="Times New Roman"/>
          <w:sz w:val="24"/>
          <w:szCs w:val="24"/>
          <w:lang w:val="en-US"/>
        </w:rPr>
      </w:pPr>
      <w:r w:rsidRPr="00BF7C5B">
        <w:rPr>
          <w:rFonts w:ascii="Times New Roman" w:hAnsi="Times New Roman" w:cs="Times New Roman"/>
          <w:sz w:val="24"/>
          <w:szCs w:val="24"/>
          <w:lang w:val="en-US"/>
        </w:rPr>
        <w:t xml:space="preserve">open innovation in other industries. </w:t>
      </w:r>
      <w:r w:rsidRPr="00EF69DB">
        <w:rPr>
          <w:rFonts w:ascii="Times New Roman" w:hAnsi="Times New Roman" w:cs="Times New Roman"/>
          <w:sz w:val="24"/>
          <w:szCs w:val="24"/>
          <w:lang w:val="en-US"/>
        </w:rPr>
        <w:t>R&amp;D Management 36, 3, 2006.</w:t>
      </w:r>
    </w:p>
    <w:p w:rsidR="00FB3841" w:rsidRDefault="00FB3841" w:rsidP="00FB3841">
      <w:pPr>
        <w:autoSpaceDE w:val="0"/>
        <w:autoSpaceDN w:val="0"/>
        <w:adjustRightInd w:val="0"/>
        <w:spacing w:after="0" w:line="240" w:lineRule="auto"/>
        <w:rPr>
          <w:rFonts w:ascii="Times New Roman" w:hAnsi="Times New Roman" w:cs="Times New Roman"/>
          <w:sz w:val="24"/>
          <w:szCs w:val="24"/>
          <w:lang w:val="en-US"/>
        </w:rPr>
      </w:pPr>
    </w:p>
    <w:p w:rsidR="00EF69DB" w:rsidRPr="00FB3841" w:rsidRDefault="00F90AA6" w:rsidP="00FB3841">
      <w:pPr>
        <w:autoSpaceDE w:val="0"/>
        <w:autoSpaceDN w:val="0"/>
        <w:adjustRightInd w:val="0"/>
        <w:spacing w:after="0" w:line="240" w:lineRule="auto"/>
        <w:rPr>
          <w:rFonts w:ascii="Times New Roman" w:hAnsi="Times New Roman" w:cs="Times New Roman"/>
          <w:sz w:val="24"/>
          <w:szCs w:val="24"/>
          <w:lang w:val="en-US"/>
        </w:rPr>
      </w:pPr>
      <w:hyperlink r:id="rId15" w:history="1">
        <w:r w:rsidR="00EF69DB" w:rsidRPr="00FB3841">
          <w:rPr>
            <w:rStyle w:val="Hyperlinkki"/>
            <w:rFonts w:ascii="Times New Roman" w:hAnsi="Times New Roman" w:cs="Times New Roman"/>
            <w:color w:val="000000" w:themeColor="text1"/>
            <w:sz w:val="24"/>
            <w:szCs w:val="24"/>
            <w:u w:val="none"/>
            <w:lang w:val="en-US"/>
          </w:rPr>
          <w:t xml:space="preserve">Clayton </w:t>
        </w:r>
      </w:hyperlink>
      <w:r w:rsidR="00EF69DB" w:rsidRPr="00FB3841">
        <w:rPr>
          <w:rFonts w:ascii="Times New Roman" w:hAnsi="Times New Roman" w:cs="Times New Roman"/>
          <w:color w:val="000000" w:themeColor="text1"/>
          <w:sz w:val="24"/>
          <w:szCs w:val="24"/>
          <w:lang w:val="en-US"/>
        </w:rPr>
        <w:t xml:space="preserve">C. 1997. </w:t>
      </w:r>
      <w:hyperlink r:id="rId16" w:history="1">
        <w:r w:rsidR="00EF69DB" w:rsidRPr="00FB3841">
          <w:rPr>
            <w:rStyle w:val="Hyperlinkki"/>
            <w:rFonts w:ascii="Times New Roman" w:hAnsi="Times New Roman" w:cs="Times New Roman"/>
            <w:color w:val="000000" w:themeColor="text1"/>
            <w:sz w:val="24"/>
            <w:szCs w:val="24"/>
            <w:u w:val="none"/>
            <w:lang w:val="en-US"/>
          </w:rPr>
          <w:t>The innovator's dilemma: when new technologies cause great firms to fail</w:t>
        </w:r>
      </w:hyperlink>
      <w:r w:rsidR="00EF69DB" w:rsidRPr="00FB3841">
        <w:rPr>
          <w:rFonts w:ascii="Times New Roman" w:hAnsi="Times New Roman" w:cs="Times New Roman"/>
          <w:color w:val="000000" w:themeColor="text1"/>
          <w:sz w:val="24"/>
          <w:szCs w:val="24"/>
          <w:lang w:val="en-US"/>
        </w:rPr>
        <w:t>, Boston, Massachusetts, USA:</w:t>
      </w:r>
      <w:hyperlink r:id="rId17" w:history="1">
        <w:r w:rsidR="00EF69DB" w:rsidRPr="00FB3841">
          <w:rPr>
            <w:rStyle w:val="Hyperlinkki"/>
            <w:rFonts w:ascii="Times New Roman" w:hAnsi="Times New Roman" w:cs="Times New Roman"/>
            <w:color w:val="000000" w:themeColor="text1"/>
            <w:sz w:val="24"/>
            <w:szCs w:val="24"/>
            <w:u w:val="none"/>
            <w:lang w:val="en-US"/>
          </w:rPr>
          <w:t xml:space="preserve"> Harvard Business School Press</w:t>
        </w:r>
      </w:hyperlink>
      <w:r w:rsidR="00EF69DB" w:rsidRPr="00FB3841">
        <w:rPr>
          <w:rFonts w:ascii="Times New Roman" w:hAnsi="Times New Roman" w:cs="Times New Roman"/>
          <w:color w:val="000000" w:themeColor="text1"/>
          <w:sz w:val="24"/>
          <w:szCs w:val="24"/>
          <w:lang w:val="en-US"/>
        </w:rPr>
        <w:t>.</w:t>
      </w:r>
    </w:p>
    <w:p w:rsidR="00FB3841" w:rsidRDefault="00FB3841" w:rsidP="00EF69DB">
      <w:pPr>
        <w:spacing w:line="240" w:lineRule="auto"/>
        <w:rPr>
          <w:rFonts w:ascii="Times New Roman" w:hAnsi="Times New Roman" w:cs="Times New Roman"/>
          <w:color w:val="000000" w:themeColor="text1"/>
          <w:sz w:val="24"/>
          <w:szCs w:val="24"/>
          <w:lang w:val="en-US"/>
        </w:rPr>
      </w:pPr>
    </w:p>
    <w:p w:rsidR="00EF69DB" w:rsidRPr="00C22909" w:rsidRDefault="00EF69DB" w:rsidP="00EF69DB">
      <w:pPr>
        <w:spacing w:line="240" w:lineRule="auto"/>
        <w:rPr>
          <w:rFonts w:ascii="Times New Roman" w:hAnsi="Times New Roman" w:cs="Times New Roman"/>
          <w:color w:val="000000" w:themeColor="text1"/>
          <w:sz w:val="24"/>
          <w:szCs w:val="24"/>
          <w:lang w:val="en-US"/>
        </w:rPr>
      </w:pPr>
      <w:r w:rsidRPr="00C22909">
        <w:rPr>
          <w:rFonts w:ascii="Times New Roman" w:hAnsi="Times New Roman" w:cs="Times New Roman"/>
          <w:color w:val="000000" w:themeColor="text1"/>
          <w:sz w:val="24"/>
          <w:szCs w:val="24"/>
          <w:lang w:val="en-US"/>
        </w:rPr>
        <w:t>Porter, M. 2001. Strategy and Internet. Harvard Business Review. March 2001.</w:t>
      </w:r>
    </w:p>
    <w:p w:rsidR="00EF69DB" w:rsidRPr="00BF7C5B" w:rsidRDefault="00EF69DB" w:rsidP="00EF69DB">
      <w:pPr>
        <w:pStyle w:val="NormaaliWWW"/>
        <w:spacing w:after="200"/>
        <w:rPr>
          <w:b/>
          <w:color w:val="000000" w:themeColor="text1"/>
          <w:lang w:val="en-US"/>
        </w:rPr>
      </w:pPr>
      <w:r w:rsidRPr="00BF7C5B">
        <w:rPr>
          <w:color w:val="000000" w:themeColor="text1"/>
          <w:lang w:val="en-US"/>
        </w:rPr>
        <w:t>Porter M. E. &amp; Heppelmann J. E. 2014. How smart, connected products are transforming competition. Spotlight on managing the Internet of Things, Harvard Business Review November 2014. ss. 66-88</w:t>
      </w:r>
    </w:p>
    <w:p w:rsidR="00EF69DB" w:rsidRDefault="00EF69DB" w:rsidP="00EF69DB">
      <w:pPr>
        <w:spacing w:line="240" w:lineRule="auto"/>
        <w:rPr>
          <w:rFonts w:ascii="Times New Roman" w:hAnsi="Times New Roman" w:cs="Times New Roman"/>
          <w:color w:val="000000" w:themeColor="text1"/>
          <w:sz w:val="24"/>
          <w:szCs w:val="24"/>
          <w:lang w:val="en-US"/>
        </w:rPr>
      </w:pPr>
      <w:r w:rsidRPr="00BF7C5B">
        <w:rPr>
          <w:rFonts w:ascii="Times New Roman" w:hAnsi="Times New Roman" w:cs="Times New Roman"/>
          <w:color w:val="000000" w:themeColor="text1"/>
          <w:sz w:val="24"/>
          <w:szCs w:val="24"/>
        </w:rPr>
        <w:t>Pätäri S., Puumalainen</w:t>
      </w:r>
      <w:r w:rsidRPr="00C22909">
        <w:rPr>
          <w:rFonts w:ascii="Times New Roman" w:hAnsi="Times New Roman" w:cs="Times New Roman"/>
          <w:color w:val="000000" w:themeColor="text1"/>
          <w:sz w:val="24"/>
          <w:szCs w:val="24"/>
        </w:rPr>
        <w:t xml:space="preserve"> K.</w:t>
      </w:r>
      <w:r w:rsidRPr="00BF7C5B">
        <w:rPr>
          <w:rFonts w:ascii="Times New Roman" w:hAnsi="Times New Roman" w:cs="Times New Roman"/>
          <w:color w:val="000000" w:themeColor="text1"/>
          <w:sz w:val="24"/>
          <w:szCs w:val="24"/>
        </w:rPr>
        <w:t>, Jantunen</w:t>
      </w:r>
      <w:r w:rsidRPr="00C22909">
        <w:rPr>
          <w:rFonts w:ascii="Times New Roman" w:hAnsi="Times New Roman" w:cs="Times New Roman"/>
          <w:color w:val="000000" w:themeColor="text1"/>
          <w:sz w:val="24"/>
          <w:szCs w:val="24"/>
        </w:rPr>
        <w:t>, A.</w:t>
      </w:r>
      <w:r w:rsidRPr="00BF7C5B">
        <w:rPr>
          <w:rFonts w:ascii="Times New Roman" w:hAnsi="Times New Roman" w:cs="Times New Roman"/>
          <w:color w:val="000000" w:themeColor="text1"/>
          <w:sz w:val="24"/>
          <w:szCs w:val="24"/>
        </w:rPr>
        <w:t xml:space="preserve"> &amp; Sandström</w:t>
      </w:r>
      <w:r w:rsidRPr="00C22909">
        <w:rPr>
          <w:rFonts w:ascii="Times New Roman" w:hAnsi="Times New Roman" w:cs="Times New Roman"/>
          <w:color w:val="000000" w:themeColor="text1"/>
          <w:sz w:val="24"/>
          <w:szCs w:val="24"/>
        </w:rPr>
        <w:t xml:space="preserve">, J. </w:t>
      </w:r>
      <w:r w:rsidRPr="00BF7C5B">
        <w:rPr>
          <w:rFonts w:ascii="Times New Roman" w:hAnsi="Times New Roman" w:cs="Times New Roman"/>
          <w:color w:val="000000" w:themeColor="text1"/>
          <w:sz w:val="24"/>
          <w:szCs w:val="24"/>
        </w:rPr>
        <w:t>2011</w:t>
      </w:r>
      <w:r w:rsidRPr="00C22909">
        <w:rPr>
          <w:rFonts w:ascii="Times New Roman" w:hAnsi="Times New Roman" w:cs="Times New Roman"/>
          <w:color w:val="000000" w:themeColor="text1"/>
          <w:sz w:val="24"/>
          <w:szCs w:val="24"/>
        </w:rPr>
        <w:t xml:space="preserve">. </w:t>
      </w:r>
      <w:r w:rsidRPr="00BF7C5B">
        <w:rPr>
          <w:rFonts w:ascii="Times New Roman" w:hAnsi="Times New Roman" w:cs="Times New Roman"/>
          <w:color w:val="000000" w:themeColor="text1"/>
          <w:sz w:val="24"/>
          <w:szCs w:val="24"/>
          <w:lang w:val="en-US"/>
        </w:rPr>
        <w:t xml:space="preserve">The interface of the energy and forest sectors – Potential </w:t>
      </w:r>
      <w:r w:rsidRPr="00C22909">
        <w:rPr>
          <w:rFonts w:ascii="Times New Roman" w:hAnsi="Times New Roman" w:cs="Times New Roman"/>
          <w:color w:val="000000" w:themeColor="text1"/>
          <w:sz w:val="24"/>
          <w:szCs w:val="24"/>
          <w:lang w:val="en-US"/>
        </w:rPr>
        <w:t>players in the bioenergy business. Int. J. Production Economics 131 (2011) 322-332.</w:t>
      </w:r>
    </w:p>
    <w:p w:rsidR="00EF69DB" w:rsidRPr="00BF7C5B" w:rsidRDefault="00EF69DB" w:rsidP="00EF69DB">
      <w:pPr>
        <w:spacing w:line="240" w:lineRule="auto"/>
        <w:rPr>
          <w:rFonts w:ascii="Times New Roman" w:hAnsi="Times New Roman" w:cs="Times New Roman"/>
          <w:color w:val="000000" w:themeColor="text1"/>
          <w:sz w:val="24"/>
          <w:szCs w:val="24"/>
          <w:lang w:val="en-US"/>
        </w:rPr>
      </w:pPr>
      <w:r w:rsidRPr="002B7ECD">
        <w:rPr>
          <w:rFonts w:ascii="Times New Roman" w:hAnsi="Times New Roman" w:cs="Times New Roman"/>
          <w:color w:val="000000" w:themeColor="text1"/>
          <w:sz w:val="24"/>
          <w:szCs w:val="24"/>
          <w:lang w:val="en-US"/>
        </w:rPr>
        <w:t>Shaikh</w:t>
      </w:r>
      <w:r w:rsidRPr="00BF7C5B">
        <w:rPr>
          <w:rFonts w:ascii="Times New Roman" w:hAnsi="Times New Roman" w:cs="Times New Roman"/>
          <w:color w:val="000000" w:themeColor="text1"/>
          <w:sz w:val="24"/>
          <w:szCs w:val="24"/>
          <w:lang w:val="en-US"/>
        </w:rPr>
        <w:t>, A.</w:t>
      </w:r>
      <w:r w:rsidRPr="002B7ECD">
        <w:rPr>
          <w:rFonts w:ascii="Times New Roman" w:hAnsi="Times New Roman" w:cs="Times New Roman"/>
          <w:color w:val="000000" w:themeColor="text1"/>
          <w:sz w:val="24"/>
          <w:szCs w:val="24"/>
          <w:lang w:val="en-US"/>
        </w:rPr>
        <w:t xml:space="preserve"> &amp; Karjaluoto</w:t>
      </w:r>
      <w:r w:rsidRPr="00BF7C5B">
        <w:rPr>
          <w:rFonts w:ascii="Times New Roman" w:hAnsi="Times New Roman" w:cs="Times New Roman"/>
          <w:color w:val="000000" w:themeColor="text1"/>
          <w:sz w:val="24"/>
          <w:szCs w:val="24"/>
          <w:lang w:val="en-US"/>
        </w:rPr>
        <w:t>, H.</w:t>
      </w:r>
      <w:r>
        <w:rPr>
          <w:rFonts w:ascii="Times New Roman" w:hAnsi="Times New Roman" w:cs="Times New Roman"/>
          <w:color w:val="000000" w:themeColor="text1"/>
          <w:sz w:val="24"/>
          <w:szCs w:val="24"/>
          <w:lang w:val="en-US"/>
        </w:rPr>
        <w:t xml:space="preserve"> </w:t>
      </w:r>
      <w:r w:rsidRPr="002B7ECD">
        <w:rPr>
          <w:rFonts w:ascii="Times New Roman" w:hAnsi="Times New Roman" w:cs="Times New Roman"/>
          <w:color w:val="000000" w:themeColor="text1"/>
          <w:sz w:val="24"/>
          <w:szCs w:val="24"/>
          <w:lang w:val="en-US"/>
        </w:rPr>
        <w:t>2015</w:t>
      </w:r>
      <w:r>
        <w:rPr>
          <w:rFonts w:ascii="Times New Roman" w:hAnsi="Times New Roman" w:cs="Times New Roman"/>
          <w:color w:val="000000" w:themeColor="text1"/>
          <w:sz w:val="24"/>
          <w:szCs w:val="24"/>
          <w:lang w:val="en-US"/>
        </w:rPr>
        <w:t xml:space="preserve">. Making most of information technology &amp; systems usage: A literature review, framework and future research agenda. Computers in Human Behaviour 49 (2015) pp. 541-566. </w:t>
      </w:r>
    </w:p>
    <w:p w:rsidR="00EF69DB" w:rsidRPr="00C22909" w:rsidRDefault="00EF69DB" w:rsidP="00EF69DB">
      <w:pPr>
        <w:spacing w:line="240" w:lineRule="auto"/>
        <w:rPr>
          <w:rFonts w:ascii="Times New Roman" w:hAnsi="Times New Roman" w:cs="Times New Roman"/>
          <w:color w:val="000000" w:themeColor="text1"/>
          <w:sz w:val="24"/>
          <w:szCs w:val="24"/>
          <w:lang w:val="en-US"/>
        </w:rPr>
      </w:pPr>
      <w:r w:rsidRPr="002B7ECD">
        <w:rPr>
          <w:rFonts w:ascii="Times New Roman" w:hAnsi="Times New Roman" w:cs="Times New Roman"/>
          <w:color w:val="000000" w:themeColor="text1"/>
          <w:sz w:val="24"/>
          <w:szCs w:val="24"/>
          <w:lang w:val="en-US"/>
        </w:rPr>
        <w:t xml:space="preserve">Rajala R., Westerlund M. &amp; Möller K. 2012. </w:t>
      </w:r>
      <w:r w:rsidRPr="00C22909">
        <w:rPr>
          <w:rFonts w:ascii="Times New Roman" w:hAnsi="Times New Roman" w:cs="Times New Roman"/>
          <w:color w:val="000000" w:themeColor="text1"/>
          <w:sz w:val="24"/>
          <w:szCs w:val="24"/>
          <w:lang w:val="en-US"/>
        </w:rPr>
        <w:t xml:space="preserve">Strategic flexibility in open innovation – designing business models for open source software. European Journal of Marketing vol. 46, no 10. </w:t>
      </w:r>
    </w:p>
    <w:p w:rsidR="00EF69DB" w:rsidRDefault="00EF69DB" w:rsidP="00EF69DB">
      <w:pPr>
        <w:spacing w:line="240" w:lineRule="auto"/>
        <w:rPr>
          <w:shd w:val="clear" w:color="auto" w:fill="FFFFFF"/>
          <w:lang w:val="en-US"/>
        </w:rPr>
      </w:pPr>
    </w:p>
    <w:p w:rsidR="00085056" w:rsidRDefault="00085056"/>
    <w:sectPr w:rsidR="00085056">
      <w:headerReference w:type="default" r:id="rId18"/>
      <w:pgSz w:w="11906" w:h="16838"/>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3717D" w:rsidRDefault="0073717D" w:rsidP="00475CEA">
      <w:pPr>
        <w:spacing w:after="0" w:line="240" w:lineRule="auto"/>
      </w:pPr>
      <w:r>
        <w:separator/>
      </w:r>
    </w:p>
  </w:endnote>
  <w:endnote w:type="continuationSeparator" w:id="0">
    <w:p w:rsidR="0073717D" w:rsidRDefault="0073717D" w:rsidP="00475C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3717D" w:rsidRDefault="0073717D" w:rsidP="00475CEA">
      <w:pPr>
        <w:spacing w:after="0" w:line="240" w:lineRule="auto"/>
      </w:pPr>
      <w:r>
        <w:separator/>
      </w:r>
    </w:p>
  </w:footnote>
  <w:footnote w:type="continuationSeparator" w:id="0">
    <w:p w:rsidR="0073717D" w:rsidRDefault="0073717D" w:rsidP="00475CE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15464376"/>
      <w:docPartObj>
        <w:docPartGallery w:val="Page Numbers (Top of Page)"/>
        <w:docPartUnique/>
      </w:docPartObj>
    </w:sdtPr>
    <w:sdtEndPr/>
    <w:sdtContent>
      <w:p w:rsidR="00475CEA" w:rsidRDefault="00475CEA">
        <w:pPr>
          <w:pStyle w:val="Yltunniste"/>
          <w:jc w:val="right"/>
        </w:pPr>
        <w:r>
          <w:fldChar w:fldCharType="begin"/>
        </w:r>
        <w:r>
          <w:instrText>PAGE   \* MERGEFORMAT</w:instrText>
        </w:r>
        <w:r>
          <w:fldChar w:fldCharType="separate"/>
        </w:r>
        <w:r w:rsidR="00F90AA6">
          <w:rPr>
            <w:noProof/>
          </w:rPr>
          <w:t>1</w:t>
        </w:r>
        <w:r>
          <w:fldChar w:fldCharType="end"/>
        </w:r>
      </w:p>
    </w:sdtContent>
  </w:sdt>
  <w:p w:rsidR="00475CEA" w:rsidRDefault="00475CEA">
    <w:pPr>
      <w:pStyle w:val="Yltunnis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906650"/>
    <w:multiLevelType w:val="hybridMultilevel"/>
    <w:tmpl w:val="B17E9B82"/>
    <w:lvl w:ilvl="0" w:tplc="429E0358">
      <w:numFmt w:val="bullet"/>
      <w:lvlText w:val="-"/>
      <w:lvlJc w:val="left"/>
      <w:pPr>
        <w:ind w:left="720" w:hanging="360"/>
      </w:pPr>
      <w:rPr>
        <w:rFonts w:ascii="Arial" w:eastAsiaTheme="minorHAnsi" w:hAnsi="Arial" w:cs="Aria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
    <w:nsid w:val="26571D26"/>
    <w:multiLevelType w:val="hybridMultilevel"/>
    <w:tmpl w:val="529CAD02"/>
    <w:lvl w:ilvl="0" w:tplc="040B000F">
      <w:start w:val="1"/>
      <w:numFmt w:val="decimal"/>
      <w:lvlText w:val="%1."/>
      <w:lvlJc w:val="left"/>
      <w:pPr>
        <w:ind w:left="360" w:hanging="360"/>
      </w:pPr>
      <w:rPr>
        <w:rFonts w:hint="default"/>
      </w:rPr>
    </w:lvl>
    <w:lvl w:ilvl="1" w:tplc="040B0019" w:tentative="1">
      <w:start w:val="1"/>
      <w:numFmt w:val="lowerLetter"/>
      <w:lvlText w:val="%2."/>
      <w:lvlJc w:val="left"/>
      <w:pPr>
        <w:ind w:left="1080" w:hanging="360"/>
      </w:pPr>
    </w:lvl>
    <w:lvl w:ilvl="2" w:tplc="040B001B" w:tentative="1">
      <w:start w:val="1"/>
      <w:numFmt w:val="lowerRoman"/>
      <w:lvlText w:val="%3."/>
      <w:lvlJc w:val="right"/>
      <w:pPr>
        <w:ind w:left="1800" w:hanging="180"/>
      </w:pPr>
    </w:lvl>
    <w:lvl w:ilvl="3" w:tplc="040B000F" w:tentative="1">
      <w:start w:val="1"/>
      <w:numFmt w:val="decimal"/>
      <w:lvlText w:val="%4."/>
      <w:lvlJc w:val="left"/>
      <w:pPr>
        <w:ind w:left="2520" w:hanging="360"/>
      </w:pPr>
    </w:lvl>
    <w:lvl w:ilvl="4" w:tplc="040B0019" w:tentative="1">
      <w:start w:val="1"/>
      <w:numFmt w:val="lowerLetter"/>
      <w:lvlText w:val="%5."/>
      <w:lvlJc w:val="left"/>
      <w:pPr>
        <w:ind w:left="3240" w:hanging="360"/>
      </w:pPr>
    </w:lvl>
    <w:lvl w:ilvl="5" w:tplc="040B001B" w:tentative="1">
      <w:start w:val="1"/>
      <w:numFmt w:val="lowerRoman"/>
      <w:lvlText w:val="%6."/>
      <w:lvlJc w:val="right"/>
      <w:pPr>
        <w:ind w:left="3960" w:hanging="180"/>
      </w:pPr>
    </w:lvl>
    <w:lvl w:ilvl="6" w:tplc="040B000F" w:tentative="1">
      <w:start w:val="1"/>
      <w:numFmt w:val="decimal"/>
      <w:lvlText w:val="%7."/>
      <w:lvlJc w:val="left"/>
      <w:pPr>
        <w:ind w:left="4680" w:hanging="360"/>
      </w:pPr>
    </w:lvl>
    <w:lvl w:ilvl="7" w:tplc="040B0019" w:tentative="1">
      <w:start w:val="1"/>
      <w:numFmt w:val="lowerLetter"/>
      <w:lvlText w:val="%8."/>
      <w:lvlJc w:val="left"/>
      <w:pPr>
        <w:ind w:left="5400" w:hanging="360"/>
      </w:pPr>
    </w:lvl>
    <w:lvl w:ilvl="8" w:tplc="040B001B" w:tentative="1">
      <w:start w:val="1"/>
      <w:numFmt w:val="lowerRoman"/>
      <w:lvlText w:val="%9."/>
      <w:lvlJc w:val="right"/>
      <w:pPr>
        <w:ind w:left="6120" w:hanging="180"/>
      </w:pPr>
    </w:lvl>
  </w:abstractNum>
  <w:abstractNum w:abstractNumId="2">
    <w:nsid w:val="29DF1BF3"/>
    <w:multiLevelType w:val="hybridMultilevel"/>
    <w:tmpl w:val="E0D83908"/>
    <w:lvl w:ilvl="0" w:tplc="7B2CB63E">
      <w:start w:val="1"/>
      <w:numFmt w:val="bullet"/>
      <w:lvlText w:val="•"/>
      <w:lvlJc w:val="left"/>
      <w:pPr>
        <w:tabs>
          <w:tab w:val="num" w:pos="720"/>
        </w:tabs>
        <w:ind w:left="720" w:hanging="360"/>
      </w:pPr>
      <w:rPr>
        <w:rFonts w:ascii="Arial" w:hAnsi="Arial" w:hint="default"/>
      </w:rPr>
    </w:lvl>
    <w:lvl w:ilvl="1" w:tplc="F1B2CEB0" w:tentative="1">
      <w:start w:val="1"/>
      <w:numFmt w:val="bullet"/>
      <w:lvlText w:val="•"/>
      <w:lvlJc w:val="left"/>
      <w:pPr>
        <w:tabs>
          <w:tab w:val="num" w:pos="1440"/>
        </w:tabs>
        <w:ind w:left="1440" w:hanging="360"/>
      </w:pPr>
      <w:rPr>
        <w:rFonts w:ascii="Arial" w:hAnsi="Arial" w:hint="default"/>
      </w:rPr>
    </w:lvl>
    <w:lvl w:ilvl="2" w:tplc="B666D48A" w:tentative="1">
      <w:start w:val="1"/>
      <w:numFmt w:val="bullet"/>
      <w:lvlText w:val="•"/>
      <w:lvlJc w:val="left"/>
      <w:pPr>
        <w:tabs>
          <w:tab w:val="num" w:pos="2160"/>
        </w:tabs>
        <w:ind w:left="2160" w:hanging="360"/>
      </w:pPr>
      <w:rPr>
        <w:rFonts w:ascii="Arial" w:hAnsi="Arial" w:hint="default"/>
      </w:rPr>
    </w:lvl>
    <w:lvl w:ilvl="3" w:tplc="3C20F59A" w:tentative="1">
      <w:start w:val="1"/>
      <w:numFmt w:val="bullet"/>
      <w:lvlText w:val="•"/>
      <w:lvlJc w:val="left"/>
      <w:pPr>
        <w:tabs>
          <w:tab w:val="num" w:pos="2880"/>
        </w:tabs>
        <w:ind w:left="2880" w:hanging="360"/>
      </w:pPr>
      <w:rPr>
        <w:rFonts w:ascii="Arial" w:hAnsi="Arial" w:hint="default"/>
      </w:rPr>
    </w:lvl>
    <w:lvl w:ilvl="4" w:tplc="BC6E8106" w:tentative="1">
      <w:start w:val="1"/>
      <w:numFmt w:val="bullet"/>
      <w:lvlText w:val="•"/>
      <w:lvlJc w:val="left"/>
      <w:pPr>
        <w:tabs>
          <w:tab w:val="num" w:pos="3600"/>
        </w:tabs>
        <w:ind w:left="3600" w:hanging="360"/>
      </w:pPr>
      <w:rPr>
        <w:rFonts w:ascii="Arial" w:hAnsi="Arial" w:hint="default"/>
      </w:rPr>
    </w:lvl>
    <w:lvl w:ilvl="5" w:tplc="2340AF40" w:tentative="1">
      <w:start w:val="1"/>
      <w:numFmt w:val="bullet"/>
      <w:lvlText w:val="•"/>
      <w:lvlJc w:val="left"/>
      <w:pPr>
        <w:tabs>
          <w:tab w:val="num" w:pos="4320"/>
        </w:tabs>
        <w:ind w:left="4320" w:hanging="360"/>
      </w:pPr>
      <w:rPr>
        <w:rFonts w:ascii="Arial" w:hAnsi="Arial" w:hint="default"/>
      </w:rPr>
    </w:lvl>
    <w:lvl w:ilvl="6" w:tplc="AB380544" w:tentative="1">
      <w:start w:val="1"/>
      <w:numFmt w:val="bullet"/>
      <w:lvlText w:val="•"/>
      <w:lvlJc w:val="left"/>
      <w:pPr>
        <w:tabs>
          <w:tab w:val="num" w:pos="5040"/>
        </w:tabs>
        <w:ind w:left="5040" w:hanging="360"/>
      </w:pPr>
      <w:rPr>
        <w:rFonts w:ascii="Arial" w:hAnsi="Arial" w:hint="default"/>
      </w:rPr>
    </w:lvl>
    <w:lvl w:ilvl="7" w:tplc="76A4DAAC" w:tentative="1">
      <w:start w:val="1"/>
      <w:numFmt w:val="bullet"/>
      <w:lvlText w:val="•"/>
      <w:lvlJc w:val="left"/>
      <w:pPr>
        <w:tabs>
          <w:tab w:val="num" w:pos="5760"/>
        </w:tabs>
        <w:ind w:left="5760" w:hanging="360"/>
      </w:pPr>
      <w:rPr>
        <w:rFonts w:ascii="Arial" w:hAnsi="Arial" w:hint="default"/>
      </w:rPr>
    </w:lvl>
    <w:lvl w:ilvl="8" w:tplc="879AABA4" w:tentative="1">
      <w:start w:val="1"/>
      <w:numFmt w:val="bullet"/>
      <w:lvlText w:val="•"/>
      <w:lvlJc w:val="left"/>
      <w:pPr>
        <w:tabs>
          <w:tab w:val="num" w:pos="6480"/>
        </w:tabs>
        <w:ind w:left="6480" w:hanging="360"/>
      </w:pPr>
      <w:rPr>
        <w:rFonts w:ascii="Arial" w:hAnsi="Arial" w:hint="default"/>
      </w:rPr>
    </w:lvl>
  </w:abstractNum>
  <w:abstractNum w:abstractNumId="3">
    <w:nsid w:val="3B90311D"/>
    <w:multiLevelType w:val="hybridMultilevel"/>
    <w:tmpl w:val="D2745F6C"/>
    <w:lvl w:ilvl="0" w:tplc="4B6AAEC2">
      <w:start w:val="1"/>
      <w:numFmt w:val="bullet"/>
      <w:lvlText w:val="•"/>
      <w:lvlJc w:val="left"/>
      <w:pPr>
        <w:tabs>
          <w:tab w:val="num" w:pos="720"/>
        </w:tabs>
        <w:ind w:left="720" w:hanging="360"/>
      </w:pPr>
      <w:rPr>
        <w:rFonts w:ascii="Arial" w:hAnsi="Arial" w:hint="default"/>
      </w:rPr>
    </w:lvl>
    <w:lvl w:ilvl="1" w:tplc="D168240A" w:tentative="1">
      <w:start w:val="1"/>
      <w:numFmt w:val="bullet"/>
      <w:lvlText w:val="•"/>
      <w:lvlJc w:val="left"/>
      <w:pPr>
        <w:tabs>
          <w:tab w:val="num" w:pos="1440"/>
        </w:tabs>
        <w:ind w:left="1440" w:hanging="360"/>
      </w:pPr>
      <w:rPr>
        <w:rFonts w:ascii="Arial" w:hAnsi="Arial" w:hint="default"/>
      </w:rPr>
    </w:lvl>
    <w:lvl w:ilvl="2" w:tplc="EC40D2F6" w:tentative="1">
      <w:start w:val="1"/>
      <w:numFmt w:val="bullet"/>
      <w:lvlText w:val="•"/>
      <w:lvlJc w:val="left"/>
      <w:pPr>
        <w:tabs>
          <w:tab w:val="num" w:pos="2160"/>
        </w:tabs>
        <w:ind w:left="2160" w:hanging="360"/>
      </w:pPr>
      <w:rPr>
        <w:rFonts w:ascii="Arial" w:hAnsi="Arial" w:hint="default"/>
      </w:rPr>
    </w:lvl>
    <w:lvl w:ilvl="3" w:tplc="D14604A2" w:tentative="1">
      <w:start w:val="1"/>
      <w:numFmt w:val="bullet"/>
      <w:lvlText w:val="•"/>
      <w:lvlJc w:val="left"/>
      <w:pPr>
        <w:tabs>
          <w:tab w:val="num" w:pos="2880"/>
        </w:tabs>
        <w:ind w:left="2880" w:hanging="360"/>
      </w:pPr>
      <w:rPr>
        <w:rFonts w:ascii="Arial" w:hAnsi="Arial" w:hint="default"/>
      </w:rPr>
    </w:lvl>
    <w:lvl w:ilvl="4" w:tplc="254E87EE" w:tentative="1">
      <w:start w:val="1"/>
      <w:numFmt w:val="bullet"/>
      <w:lvlText w:val="•"/>
      <w:lvlJc w:val="left"/>
      <w:pPr>
        <w:tabs>
          <w:tab w:val="num" w:pos="3600"/>
        </w:tabs>
        <w:ind w:left="3600" w:hanging="360"/>
      </w:pPr>
      <w:rPr>
        <w:rFonts w:ascii="Arial" w:hAnsi="Arial" w:hint="default"/>
      </w:rPr>
    </w:lvl>
    <w:lvl w:ilvl="5" w:tplc="420C2CBC" w:tentative="1">
      <w:start w:val="1"/>
      <w:numFmt w:val="bullet"/>
      <w:lvlText w:val="•"/>
      <w:lvlJc w:val="left"/>
      <w:pPr>
        <w:tabs>
          <w:tab w:val="num" w:pos="4320"/>
        </w:tabs>
        <w:ind w:left="4320" w:hanging="360"/>
      </w:pPr>
      <w:rPr>
        <w:rFonts w:ascii="Arial" w:hAnsi="Arial" w:hint="default"/>
      </w:rPr>
    </w:lvl>
    <w:lvl w:ilvl="6" w:tplc="8F04F020" w:tentative="1">
      <w:start w:val="1"/>
      <w:numFmt w:val="bullet"/>
      <w:lvlText w:val="•"/>
      <w:lvlJc w:val="left"/>
      <w:pPr>
        <w:tabs>
          <w:tab w:val="num" w:pos="5040"/>
        </w:tabs>
        <w:ind w:left="5040" w:hanging="360"/>
      </w:pPr>
      <w:rPr>
        <w:rFonts w:ascii="Arial" w:hAnsi="Arial" w:hint="default"/>
      </w:rPr>
    </w:lvl>
    <w:lvl w:ilvl="7" w:tplc="98D0FE66" w:tentative="1">
      <w:start w:val="1"/>
      <w:numFmt w:val="bullet"/>
      <w:lvlText w:val="•"/>
      <w:lvlJc w:val="left"/>
      <w:pPr>
        <w:tabs>
          <w:tab w:val="num" w:pos="5760"/>
        </w:tabs>
        <w:ind w:left="5760" w:hanging="360"/>
      </w:pPr>
      <w:rPr>
        <w:rFonts w:ascii="Arial" w:hAnsi="Arial" w:hint="default"/>
      </w:rPr>
    </w:lvl>
    <w:lvl w:ilvl="8" w:tplc="224076C0" w:tentative="1">
      <w:start w:val="1"/>
      <w:numFmt w:val="bullet"/>
      <w:lvlText w:val="•"/>
      <w:lvlJc w:val="left"/>
      <w:pPr>
        <w:tabs>
          <w:tab w:val="num" w:pos="6480"/>
        </w:tabs>
        <w:ind w:left="6480" w:hanging="360"/>
      </w:pPr>
      <w:rPr>
        <w:rFonts w:ascii="Arial" w:hAnsi="Arial" w:hint="default"/>
      </w:rPr>
    </w:lvl>
  </w:abstractNum>
  <w:abstractNum w:abstractNumId="4">
    <w:nsid w:val="582971B5"/>
    <w:multiLevelType w:val="hybridMultilevel"/>
    <w:tmpl w:val="08ECC5F2"/>
    <w:lvl w:ilvl="0" w:tplc="665C4852">
      <w:start w:val="1"/>
      <w:numFmt w:val="bullet"/>
      <w:lvlText w:val="•"/>
      <w:lvlJc w:val="left"/>
      <w:pPr>
        <w:tabs>
          <w:tab w:val="num" w:pos="720"/>
        </w:tabs>
        <w:ind w:left="720" w:hanging="360"/>
      </w:pPr>
      <w:rPr>
        <w:rFonts w:ascii="Arial" w:hAnsi="Arial" w:hint="default"/>
      </w:rPr>
    </w:lvl>
    <w:lvl w:ilvl="1" w:tplc="D438136C" w:tentative="1">
      <w:start w:val="1"/>
      <w:numFmt w:val="bullet"/>
      <w:lvlText w:val="•"/>
      <w:lvlJc w:val="left"/>
      <w:pPr>
        <w:tabs>
          <w:tab w:val="num" w:pos="1440"/>
        </w:tabs>
        <w:ind w:left="1440" w:hanging="360"/>
      </w:pPr>
      <w:rPr>
        <w:rFonts w:ascii="Arial" w:hAnsi="Arial" w:hint="default"/>
      </w:rPr>
    </w:lvl>
    <w:lvl w:ilvl="2" w:tplc="9D926998" w:tentative="1">
      <w:start w:val="1"/>
      <w:numFmt w:val="bullet"/>
      <w:lvlText w:val="•"/>
      <w:lvlJc w:val="left"/>
      <w:pPr>
        <w:tabs>
          <w:tab w:val="num" w:pos="2160"/>
        </w:tabs>
        <w:ind w:left="2160" w:hanging="360"/>
      </w:pPr>
      <w:rPr>
        <w:rFonts w:ascii="Arial" w:hAnsi="Arial" w:hint="default"/>
      </w:rPr>
    </w:lvl>
    <w:lvl w:ilvl="3" w:tplc="7D50E97C" w:tentative="1">
      <w:start w:val="1"/>
      <w:numFmt w:val="bullet"/>
      <w:lvlText w:val="•"/>
      <w:lvlJc w:val="left"/>
      <w:pPr>
        <w:tabs>
          <w:tab w:val="num" w:pos="2880"/>
        </w:tabs>
        <w:ind w:left="2880" w:hanging="360"/>
      </w:pPr>
      <w:rPr>
        <w:rFonts w:ascii="Arial" w:hAnsi="Arial" w:hint="default"/>
      </w:rPr>
    </w:lvl>
    <w:lvl w:ilvl="4" w:tplc="C3123838" w:tentative="1">
      <w:start w:val="1"/>
      <w:numFmt w:val="bullet"/>
      <w:lvlText w:val="•"/>
      <w:lvlJc w:val="left"/>
      <w:pPr>
        <w:tabs>
          <w:tab w:val="num" w:pos="3600"/>
        </w:tabs>
        <w:ind w:left="3600" w:hanging="360"/>
      </w:pPr>
      <w:rPr>
        <w:rFonts w:ascii="Arial" w:hAnsi="Arial" w:hint="default"/>
      </w:rPr>
    </w:lvl>
    <w:lvl w:ilvl="5" w:tplc="30AA68DA" w:tentative="1">
      <w:start w:val="1"/>
      <w:numFmt w:val="bullet"/>
      <w:lvlText w:val="•"/>
      <w:lvlJc w:val="left"/>
      <w:pPr>
        <w:tabs>
          <w:tab w:val="num" w:pos="4320"/>
        </w:tabs>
        <w:ind w:left="4320" w:hanging="360"/>
      </w:pPr>
      <w:rPr>
        <w:rFonts w:ascii="Arial" w:hAnsi="Arial" w:hint="default"/>
      </w:rPr>
    </w:lvl>
    <w:lvl w:ilvl="6" w:tplc="D11E0158" w:tentative="1">
      <w:start w:val="1"/>
      <w:numFmt w:val="bullet"/>
      <w:lvlText w:val="•"/>
      <w:lvlJc w:val="left"/>
      <w:pPr>
        <w:tabs>
          <w:tab w:val="num" w:pos="5040"/>
        </w:tabs>
        <w:ind w:left="5040" w:hanging="360"/>
      </w:pPr>
      <w:rPr>
        <w:rFonts w:ascii="Arial" w:hAnsi="Arial" w:hint="default"/>
      </w:rPr>
    </w:lvl>
    <w:lvl w:ilvl="7" w:tplc="D2048B12" w:tentative="1">
      <w:start w:val="1"/>
      <w:numFmt w:val="bullet"/>
      <w:lvlText w:val="•"/>
      <w:lvlJc w:val="left"/>
      <w:pPr>
        <w:tabs>
          <w:tab w:val="num" w:pos="5760"/>
        </w:tabs>
        <w:ind w:left="5760" w:hanging="360"/>
      </w:pPr>
      <w:rPr>
        <w:rFonts w:ascii="Arial" w:hAnsi="Arial" w:hint="default"/>
      </w:rPr>
    </w:lvl>
    <w:lvl w:ilvl="8" w:tplc="BC6C0100" w:tentative="1">
      <w:start w:val="1"/>
      <w:numFmt w:val="bullet"/>
      <w:lvlText w:val="•"/>
      <w:lvlJc w:val="left"/>
      <w:pPr>
        <w:tabs>
          <w:tab w:val="num" w:pos="6480"/>
        </w:tabs>
        <w:ind w:left="6480" w:hanging="360"/>
      </w:pPr>
      <w:rPr>
        <w:rFonts w:ascii="Arial" w:hAnsi="Arial" w:hint="default"/>
      </w:rPr>
    </w:lvl>
  </w:abstractNum>
  <w:num w:numId="1">
    <w:abstractNumId w:val="0"/>
  </w:num>
  <w:num w:numId="2">
    <w:abstractNumId w:val="2"/>
  </w:num>
  <w:num w:numId="3">
    <w:abstractNumId w:val="4"/>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6"/>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69DB"/>
    <w:rsid w:val="00000A3C"/>
    <w:rsid w:val="00000E7F"/>
    <w:rsid w:val="00001318"/>
    <w:rsid w:val="00001DFD"/>
    <w:rsid w:val="00002068"/>
    <w:rsid w:val="00004E68"/>
    <w:rsid w:val="00005BE7"/>
    <w:rsid w:val="0000789D"/>
    <w:rsid w:val="000104D7"/>
    <w:rsid w:val="00010537"/>
    <w:rsid w:val="00010D24"/>
    <w:rsid w:val="000110DF"/>
    <w:rsid w:val="000116E4"/>
    <w:rsid w:val="00011BDF"/>
    <w:rsid w:val="00015C08"/>
    <w:rsid w:val="00016047"/>
    <w:rsid w:val="0001691A"/>
    <w:rsid w:val="0001699C"/>
    <w:rsid w:val="0002133C"/>
    <w:rsid w:val="00021607"/>
    <w:rsid w:val="00022779"/>
    <w:rsid w:val="000230A8"/>
    <w:rsid w:val="00023476"/>
    <w:rsid w:val="00023796"/>
    <w:rsid w:val="0002496C"/>
    <w:rsid w:val="000254F9"/>
    <w:rsid w:val="0002596A"/>
    <w:rsid w:val="00025EB8"/>
    <w:rsid w:val="00027D86"/>
    <w:rsid w:val="0003027B"/>
    <w:rsid w:val="000302E6"/>
    <w:rsid w:val="000305C5"/>
    <w:rsid w:val="000305CC"/>
    <w:rsid w:val="0003086A"/>
    <w:rsid w:val="00031431"/>
    <w:rsid w:val="00031C00"/>
    <w:rsid w:val="0003492A"/>
    <w:rsid w:val="000350C0"/>
    <w:rsid w:val="00035AF2"/>
    <w:rsid w:val="000365FE"/>
    <w:rsid w:val="0003681D"/>
    <w:rsid w:val="00036E45"/>
    <w:rsid w:val="00037B0D"/>
    <w:rsid w:val="00040B6F"/>
    <w:rsid w:val="0004122E"/>
    <w:rsid w:val="00041F04"/>
    <w:rsid w:val="000420CD"/>
    <w:rsid w:val="000425A3"/>
    <w:rsid w:val="00042687"/>
    <w:rsid w:val="000426CE"/>
    <w:rsid w:val="00042A90"/>
    <w:rsid w:val="00043AD1"/>
    <w:rsid w:val="00043E5B"/>
    <w:rsid w:val="00045AC1"/>
    <w:rsid w:val="000468CF"/>
    <w:rsid w:val="00046956"/>
    <w:rsid w:val="0005058B"/>
    <w:rsid w:val="00051765"/>
    <w:rsid w:val="00051D4F"/>
    <w:rsid w:val="000523A0"/>
    <w:rsid w:val="000528D6"/>
    <w:rsid w:val="00053FA6"/>
    <w:rsid w:val="000546BF"/>
    <w:rsid w:val="00056763"/>
    <w:rsid w:val="00056955"/>
    <w:rsid w:val="00056B3F"/>
    <w:rsid w:val="00057323"/>
    <w:rsid w:val="000577D8"/>
    <w:rsid w:val="00060165"/>
    <w:rsid w:val="00060C7D"/>
    <w:rsid w:val="0006134F"/>
    <w:rsid w:val="0006149D"/>
    <w:rsid w:val="00063E41"/>
    <w:rsid w:val="00071CFC"/>
    <w:rsid w:val="00072664"/>
    <w:rsid w:val="00073744"/>
    <w:rsid w:val="000745A2"/>
    <w:rsid w:val="00080F65"/>
    <w:rsid w:val="00081461"/>
    <w:rsid w:val="0008276A"/>
    <w:rsid w:val="00084049"/>
    <w:rsid w:val="00084186"/>
    <w:rsid w:val="0008459A"/>
    <w:rsid w:val="00085048"/>
    <w:rsid w:val="00085056"/>
    <w:rsid w:val="00085833"/>
    <w:rsid w:val="00085D1E"/>
    <w:rsid w:val="000867B0"/>
    <w:rsid w:val="000904C5"/>
    <w:rsid w:val="000915A5"/>
    <w:rsid w:val="00091E8D"/>
    <w:rsid w:val="00091FE5"/>
    <w:rsid w:val="000930DD"/>
    <w:rsid w:val="00094653"/>
    <w:rsid w:val="00096625"/>
    <w:rsid w:val="00097329"/>
    <w:rsid w:val="000A0C08"/>
    <w:rsid w:val="000A104C"/>
    <w:rsid w:val="000A1CA7"/>
    <w:rsid w:val="000A1D3C"/>
    <w:rsid w:val="000A25EA"/>
    <w:rsid w:val="000A296A"/>
    <w:rsid w:val="000A74A6"/>
    <w:rsid w:val="000A75B2"/>
    <w:rsid w:val="000B0C79"/>
    <w:rsid w:val="000B0EF6"/>
    <w:rsid w:val="000B2CDE"/>
    <w:rsid w:val="000B2F9B"/>
    <w:rsid w:val="000B2FC4"/>
    <w:rsid w:val="000B3076"/>
    <w:rsid w:val="000B36D7"/>
    <w:rsid w:val="000B3985"/>
    <w:rsid w:val="000B49D6"/>
    <w:rsid w:val="000B4ADF"/>
    <w:rsid w:val="000B6F5B"/>
    <w:rsid w:val="000B7F59"/>
    <w:rsid w:val="000C00E6"/>
    <w:rsid w:val="000C1A24"/>
    <w:rsid w:val="000C1E75"/>
    <w:rsid w:val="000C32DD"/>
    <w:rsid w:val="000C34F4"/>
    <w:rsid w:val="000C3690"/>
    <w:rsid w:val="000C45F3"/>
    <w:rsid w:val="000C53A3"/>
    <w:rsid w:val="000C5AA0"/>
    <w:rsid w:val="000C73DC"/>
    <w:rsid w:val="000C7FA3"/>
    <w:rsid w:val="000D124C"/>
    <w:rsid w:val="000D2772"/>
    <w:rsid w:val="000D2925"/>
    <w:rsid w:val="000D2F54"/>
    <w:rsid w:val="000D5CCC"/>
    <w:rsid w:val="000D7FB9"/>
    <w:rsid w:val="000E2790"/>
    <w:rsid w:val="000E305D"/>
    <w:rsid w:val="000E608F"/>
    <w:rsid w:val="000E7716"/>
    <w:rsid w:val="000F06F3"/>
    <w:rsid w:val="000F1797"/>
    <w:rsid w:val="000F1820"/>
    <w:rsid w:val="000F271F"/>
    <w:rsid w:val="000F2E9B"/>
    <w:rsid w:val="000F41A8"/>
    <w:rsid w:val="000F467D"/>
    <w:rsid w:val="000F777A"/>
    <w:rsid w:val="00100B45"/>
    <w:rsid w:val="00101064"/>
    <w:rsid w:val="00102ECB"/>
    <w:rsid w:val="00104502"/>
    <w:rsid w:val="0010533E"/>
    <w:rsid w:val="001076AA"/>
    <w:rsid w:val="00107B70"/>
    <w:rsid w:val="00110EE6"/>
    <w:rsid w:val="00112641"/>
    <w:rsid w:val="0011397D"/>
    <w:rsid w:val="00114467"/>
    <w:rsid w:val="0011696A"/>
    <w:rsid w:val="00116D9C"/>
    <w:rsid w:val="001213DB"/>
    <w:rsid w:val="00121D92"/>
    <w:rsid w:val="001227EA"/>
    <w:rsid w:val="00123D65"/>
    <w:rsid w:val="001240E7"/>
    <w:rsid w:val="001242EF"/>
    <w:rsid w:val="00125285"/>
    <w:rsid w:val="001254FD"/>
    <w:rsid w:val="001262E0"/>
    <w:rsid w:val="001266EB"/>
    <w:rsid w:val="00131F55"/>
    <w:rsid w:val="00133865"/>
    <w:rsid w:val="00134929"/>
    <w:rsid w:val="00134A8E"/>
    <w:rsid w:val="00134BFA"/>
    <w:rsid w:val="001350C6"/>
    <w:rsid w:val="0013721D"/>
    <w:rsid w:val="00140B2E"/>
    <w:rsid w:val="00142225"/>
    <w:rsid w:val="001426DC"/>
    <w:rsid w:val="0014296A"/>
    <w:rsid w:val="00142D9E"/>
    <w:rsid w:val="00143E62"/>
    <w:rsid w:val="001466DC"/>
    <w:rsid w:val="00150286"/>
    <w:rsid w:val="00150393"/>
    <w:rsid w:val="00150849"/>
    <w:rsid w:val="00151A57"/>
    <w:rsid w:val="001526BA"/>
    <w:rsid w:val="00153E8D"/>
    <w:rsid w:val="001553A1"/>
    <w:rsid w:val="00156215"/>
    <w:rsid w:val="0015627C"/>
    <w:rsid w:val="001565A8"/>
    <w:rsid w:val="00156B72"/>
    <w:rsid w:val="001579B7"/>
    <w:rsid w:val="00157EE1"/>
    <w:rsid w:val="0016005A"/>
    <w:rsid w:val="00160899"/>
    <w:rsid w:val="00162CA9"/>
    <w:rsid w:val="0016369B"/>
    <w:rsid w:val="001652EE"/>
    <w:rsid w:val="00166CCE"/>
    <w:rsid w:val="00166FF3"/>
    <w:rsid w:val="00167948"/>
    <w:rsid w:val="00167E6D"/>
    <w:rsid w:val="00170D78"/>
    <w:rsid w:val="00173675"/>
    <w:rsid w:val="001739EB"/>
    <w:rsid w:val="00174A2F"/>
    <w:rsid w:val="001752AF"/>
    <w:rsid w:val="0017643D"/>
    <w:rsid w:val="00176CD2"/>
    <w:rsid w:val="001772B0"/>
    <w:rsid w:val="00177351"/>
    <w:rsid w:val="001779C3"/>
    <w:rsid w:val="001800DB"/>
    <w:rsid w:val="00180E61"/>
    <w:rsid w:val="001812A1"/>
    <w:rsid w:val="0018218F"/>
    <w:rsid w:val="0018249A"/>
    <w:rsid w:val="001824EE"/>
    <w:rsid w:val="00182936"/>
    <w:rsid w:val="0018358B"/>
    <w:rsid w:val="00183ACC"/>
    <w:rsid w:val="00183C74"/>
    <w:rsid w:val="00183D65"/>
    <w:rsid w:val="00185568"/>
    <w:rsid w:val="00185FB2"/>
    <w:rsid w:val="001868D0"/>
    <w:rsid w:val="00186CEA"/>
    <w:rsid w:val="001905D6"/>
    <w:rsid w:val="001912D2"/>
    <w:rsid w:val="00193054"/>
    <w:rsid w:val="001936FC"/>
    <w:rsid w:val="00193759"/>
    <w:rsid w:val="00193987"/>
    <w:rsid w:val="00193EF3"/>
    <w:rsid w:val="00195D5D"/>
    <w:rsid w:val="00197F0A"/>
    <w:rsid w:val="001A0002"/>
    <w:rsid w:val="001A0FE5"/>
    <w:rsid w:val="001A1972"/>
    <w:rsid w:val="001A3ADE"/>
    <w:rsid w:val="001A532E"/>
    <w:rsid w:val="001A5514"/>
    <w:rsid w:val="001A584A"/>
    <w:rsid w:val="001A692D"/>
    <w:rsid w:val="001A7E6B"/>
    <w:rsid w:val="001B072E"/>
    <w:rsid w:val="001B0A43"/>
    <w:rsid w:val="001B26CA"/>
    <w:rsid w:val="001B4F6C"/>
    <w:rsid w:val="001B6C5B"/>
    <w:rsid w:val="001B7A04"/>
    <w:rsid w:val="001B7B7C"/>
    <w:rsid w:val="001C0081"/>
    <w:rsid w:val="001C00E8"/>
    <w:rsid w:val="001C20AA"/>
    <w:rsid w:val="001C21CF"/>
    <w:rsid w:val="001C2854"/>
    <w:rsid w:val="001C2ADA"/>
    <w:rsid w:val="001C350A"/>
    <w:rsid w:val="001C3F71"/>
    <w:rsid w:val="001C40BA"/>
    <w:rsid w:val="001C4D03"/>
    <w:rsid w:val="001C58EB"/>
    <w:rsid w:val="001C76E6"/>
    <w:rsid w:val="001D2073"/>
    <w:rsid w:val="001D4828"/>
    <w:rsid w:val="001D4DCA"/>
    <w:rsid w:val="001D6C1F"/>
    <w:rsid w:val="001D6DEF"/>
    <w:rsid w:val="001D6E20"/>
    <w:rsid w:val="001E1396"/>
    <w:rsid w:val="001E1C8A"/>
    <w:rsid w:val="001E1F94"/>
    <w:rsid w:val="001E20EB"/>
    <w:rsid w:val="001E3D40"/>
    <w:rsid w:val="001E40F9"/>
    <w:rsid w:val="001E44E5"/>
    <w:rsid w:val="001E607D"/>
    <w:rsid w:val="001E65DC"/>
    <w:rsid w:val="001E7A31"/>
    <w:rsid w:val="001E7F45"/>
    <w:rsid w:val="001F16F8"/>
    <w:rsid w:val="001F47B1"/>
    <w:rsid w:val="001F5A4D"/>
    <w:rsid w:val="001F5AA8"/>
    <w:rsid w:val="001F6533"/>
    <w:rsid w:val="001F75F8"/>
    <w:rsid w:val="001F7628"/>
    <w:rsid w:val="001F7956"/>
    <w:rsid w:val="002014C3"/>
    <w:rsid w:val="002019E9"/>
    <w:rsid w:val="00203D93"/>
    <w:rsid w:val="002045CE"/>
    <w:rsid w:val="002048F5"/>
    <w:rsid w:val="00205D10"/>
    <w:rsid w:val="002065F2"/>
    <w:rsid w:val="0020705E"/>
    <w:rsid w:val="002115B4"/>
    <w:rsid w:val="00211B95"/>
    <w:rsid w:val="0021213B"/>
    <w:rsid w:val="0021266E"/>
    <w:rsid w:val="002135F0"/>
    <w:rsid w:val="002138D9"/>
    <w:rsid w:val="002159FD"/>
    <w:rsid w:val="00216DB2"/>
    <w:rsid w:val="0021781A"/>
    <w:rsid w:val="00220640"/>
    <w:rsid w:val="00220E7C"/>
    <w:rsid w:val="0022144C"/>
    <w:rsid w:val="00221B73"/>
    <w:rsid w:val="00221E07"/>
    <w:rsid w:val="00222102"/>
    <w:rsid w:val="002226D4"/>
    <w:rsid w:val="0022323A"/>
    <w:rsid w:val="0022426E"/>
    <w:rsid w:val="00224406"/>
    <w:rsid w:val="00224BB0"/>
    <w:rsid w:val="00225821"/>
    <w:rsid w:val="002268B2"/>
    <w:rsid w:val="00227F7E"/>
    <w:rsid w:val="00231E2E"/>
    <w:rsid w:val="002328BF"/>
    <w:rsid w:val="00233A2D"/>
    <w:rsid w:val="00234042"/>
    <w:rsid w:val="00234A90"/>
    <w:rsid w:val="00234F29"/>
    <w:rsid w:val="00235A00"/>
    <w:rsid w:val="002360AE"/>
    <w:rsid w:val="00236402"/>
    <w:rsid w:val="0023797D"/>
    <w:rsid w:val="0024113B"/>
    <w:rsid w:val="00241794"/>
    <w:rsid w:val="002419D0"/>
    <w:rsid w:val="0024235C"/>
    <w:rsid w:val="00242787"/>
    <w:rsid w:val="002430FC"/>
    <w:rsid w:val="00243A17"/>
    <w:rsid w:val="00243C90"/>
    <w:rsid w:val="002443FC"/>
    <w:rsid w:val="0024477E"/>
    <w:rsid w:val="00245AA1"/>
    <w:rsid w:val="0024686D"/>
    <w:rsid w:val="002479D0"/>
    <w:rsid w:val="0025053E"/>
    <w:rsid w:val="00252C63"/>
    <w:rsid w:val="00254B2B"/>
    <w:rsid w:val="00254E3B"/>
    <w:rsid w:val="002577AD"/>
    <w:rsid w:val="00260468"/>
    <w:rsid w:val="00260C50"/>
    <w:rsid w:val="0026276D"/>
    <w:rsid w:val="00263208"/>
    <w:rsid w:val="0026389C"/>
    <w:rsid w:val="00264561"/>
    <w:rsid w:val="00265293"/>
    <w:rsid w:val="0026578D"/>
    <w:rsid w:val="00265820"/>
    <w:rsid w:val="00266119"/>
    <w:rsid w:val="00266DB8"/>
    <w:rsid w:val="00270467"/>
    <w:rsid w:val="0027125A"/>
    <w:rsid w:val="00271E85"/>
    <w:rsid w:val="00271F41"/>
    <w:rsid w:val="00272461"/>
    <w:rsid w:val="00273355"/>
    <w:rsid w:val="00273C91"/>
    <w:rsid w:val="002745DA"/>
    <w:rsid w:val="00275180"/>
    <w:rsid w:val="002759B9"/>
    <w:rsid w:val="00275FBE"/>
    <w:rsid w:val="0027739E"/>
    <w:rsid w:val="00281162"/>
    <w:rsid w:val="00281AF6"/>
    <w:rsid w:val="002845EC"/>
    <w:rsid w:val="00284CC6"/>
    <w:rsid w:val="0029095A"/>
    <w:rsid w:val="00291325"/>
    <w:rsid w:val="002917BD"/>
    <w:rsid w:val="00292363"/>
    <w:rsid w:val="00292F60"/>
    <w:rsid w:val="00293E1E"/>
    <w:rsid w:val="00294D57"/>
    <w:rsid w:val="00295061"/>
    <w:rsid w:val="00297AAE"/>
    <w:rsid w:val="002A000F"/>
    <w:rsid w:val="002A1FA4"/>
    <w:rsid w:val="002A3A9A"/>
    <w:rsid w:val="002A40CB"/>
    <w:rsid w:val="002A433B"/>
    <w:rsid w:val="002A46DC"/>
    <w:rsid w:val="002A4862"/>
    <w:rsid w:val="002A49B2"/>
    <w:rsid w:val="002A5846"/>
    <w:rsid w:val="002A66B6"/>
    <w:rsid w:val="002A6CA0"/>
    <w:rsid w:val="002A6D5F"/>
    <w:rsid w:val="002A76D9"/>
    <w:rsid w:val="002B016E"/>
    <w:rsid w:val="002B0A6C"/>
    <w:rsid w:val="002B1130"/>
    <w:rsid w:val="002B12EA"/>
    <w:rsid w:val="002B1C21"/>
    <w:rsid w:val="002B4836"/>
    <w:rsid w:val="002B4984"/>
    <w:rsid w:val="002B5371"/>
    <w:rsid w:val="002B6895"/>
    <w:rsid w:val="002B6DEF"/>
    <w:rsid w:val="002C056D"/>
    <w:rsid w:val="002C059C"/>
    <w:rsid w:val="002C22CD"/>
    <w:rsid w:val="002C2C8C"/>
    <w:rsid w:val="002C48B6"/>
    <w:rsid w:val="002C59FB"/>
    <w:rsid w:val="002C5FFC"/>
    <w:rsid w:val="002C6642"/>
    <w:rsid w:val="002C6E85"/>
    <w:rsid w:val="002C79E6"/>
    <w:rsid w:val="002D1DDC"/>
    <w:rsid w:val="002D24D3"/>
    <w:rsid w:val="002D405D"/>
    <w:rsid w:val="002D4BB7"/>
    <w:rsid w:val="002D4C0A"/>
    <w:rsid w:val="002D569C"/>
    <w:rsid w:val="002E0667"/>
    <w:rsid w:val="002E09CA"/>
    <w:rsid w:val="002E119E"/>
    <w:rsid w:val="002E2731"/>
    <w:rsid w:val="002E298A"/>
    <w:rsid w:val="002E310A"/>
    <w:rsid w:val="002E468F"/>
    <w:rsid w:val="002E47CC"/>
    <w:rsid w:val="002E5628"/>
    <w:rsid w:val="002E62B1"/>
    <w:rsid w:val="002E7650"/>
    <w:rsid w:val="002F061F"/>
    <w:rsid w:val="002F13D2"/>
    <w:rsid w:val="002F1653"/>
    <w:rsid w:val="002F1876"/>
    <w:rsid w:val="002F1C2C"/>
    <w:rsid w:val="002F2228"/>
    <w:rsid w:val="002F24CE"/>
    <w:rsid w:val="002F26AF"/>
    <w:rsid w:val="002F434A"/>
    <w:rsid w:val="002F554F"/>
    <w:rsid w:val="002F7F63"/>
    <w:rsid w:val="00300721"/>
    <w:rsid w:val="00300AE2"/>
    <w:rsid w:val="0030142C"/>
    <w:rsid w:val="00301C64"/>
    <w:rsid w:val="00302456"/>
    <w:rsid w:val="0030278B"/>
    <w:rsid w:val="00302B22"/>
    <w:rsid w:val="003032DF"/>
    <w:rsid w:val="00304629"/>
    <w:rsid w:val="003047C6"/>
    <w:rsid w:val="00305D57"/>
    <w:rsid w:val="00306D73"/>
    <w:rsid w:val="00311485"/>
    <w:rsid w:val="0031243E"/>
    <w:rsid w:val="00313561"/>
    <w:rsid w:val="003136BC"/>
    <w:rsid w:val="00314FAF"/>
    <w:rsid w:val="00315C55"/>
    <w:rsid w:val="00316AE2"/>
    <w:rsid w:val="00317B1D"/>
    <w:rsid w:val="00320BF3"/>
    <w:rsid w:val="0032110F"/>
    <w:rsid w:val="003212D4"/>
    <w:rsid w:val="00321C25"/>
    <w:rsid w:val="00322101"/>
    <w:rsid w:val="003222EA"/>
    <w:rsid w:val="0032303F"/>
    <w:rsid w:val="003242E0"/>
    <w:rsid w:val="00324608"/>
    <w:rsid w:val="00324642"/>
    <w:rsid w:val="00324D91"/>
    <w:rsid w:val="0032729E"/>
    <w:rsid w:val="00327AA0"/>
    <w:rsid w:val="00327F1A"/>
    <w:rsid w:val="00330917"/>
    <w:rsid w:val="003332FD"/>
    <w:rsid w:val="00333CBF"/>
    <w:rsid w:val="003348D8"/>
    <w:rsid w:val="00335787"/>
    <w:rsid w:val="00335915"/>
    <w:rsid w:val="00335C90"/>
    <w:rsid w:val="00335EA7"/>
    <w:rsid w:val="003360A3"/>
    <w:rsid w:val="00344368"/>
    <w:rsid w:val="003455F6"/>
    <w:rsid w:val="00346560"/>
    <w:rsid w:val="00346BE7"/>
    <w:rsid w:val="003475A1"/>
    <w:rsid w:val="003477AA"/>
    <w:rsid w:val="00347E7F"/>
    <w:rsid w:val="00351DA7"/>
    <w:rsid w:val="00353BEA"/>
    <w:rsid w:val="003541B5"/>
    <w:rsid w:val="003576DE"/>
    <w:rsid w:val="00357871"/>
    <w:rsid w:val="003601BE"/>
    <w:rsid w:val="00362385"/>
    <w:rsid w:val="003629DA"/>
    <w:rsid w:val="00362CB4"/>
    <w:rsid w:val="00364EE6"/>
    <w:rsid w:val="00365639"/>
    <w:rsid w:val="00365797"/>
    <w:rsid w:val="003673A0"/>
    <w:rsid w:val="00367620"/>
    <w:rsid w:val="00371402"/>
    <w:rsid w:val="00372E28"/>
    <w:rsid w:val="003732C3"/>
    <w:rsid w:val="00374CDF"/>
    <w:rsid w:val="00374F41"/>
    <w:rsid w:val="00375D20"/>
    <w:rsid w:val="00376605"/>
    <w:rsid w:val="003811F4"/>
    <w:rsid w:val="0038140F"/>
    <w:rsid w:val="00382B4F"/>
    <w:rsid w:val="00382D46"/>
    <w:rsid w:val="0038342D"/>
    <w:rsid w:val="00385B36"/>
    <w:rsid w:val="0039111B"/>
    <w:rsid w:val="00391716"/>
    <w:rsid w:val="0039264B"/>
    <w:rsid w:val="003927C8"/>
    <w:rsid w:val="003930E5"/>
    <w:rsid w:val="00393395"/>
    <w:rsid w:val="0039420E"/>
    <w:rsid w:val="0039465D"/>
    <w:rsid w:val="00394B40"/>
    <w:rsid w:val="00395FC7"/>
    <w:rsid w:val="003977BA"/>
    <w:rsid w:val="003A0283"/>
    <w:rsid w:val="003A1AF8"/>
    <w:rsid w:val="003A1BE8"/>
    <w:rsid w:val="003A1FEC"/>
    <w:rsid w:val="003A27BA"/>
    <w:rsid w:val="003A3A90"/>
    <w:rsid w:val="003A4267"/>
    <w:rsid w:val="003A4D8C"/>
    <w:rsid w:val="003A5586"/>
    <w:rsid w:val="003A64F7"/>
    <w:rsid w:val="003A7CED"/>
    <w:rsid w:val="003B003E"/>
    <w:rsid w:val="003B019D"/>
    <w:rsid w:val="003B11C3"/>
    <w:rsid w:val="003B16D0"/>
    <w:rsid w:val="003B1D1E"/>
    <w:rsid w:val="003B360F"/>
    <w:rsid w:val="003B39CA"/>
    <w:rsid w:val="003B3B6D"/>
    <w:rsid w:val="003B41B4"/>
    <w:rsid w:val="003B4367"/>
    <w:rsid w:val="003B640D"/>
    <w:rsid w:val="003B6926"/>
    <w:rsid w:val="003B75CA"/>
    <w:rsid w:val="003C17AC"/>
    <w:rsid w:val="003C22B1"/>
    <w:rsid w:val="003C2340"/>
    <w:rsid w:val="003C2FDC"/>
    <w:rsid w:val="003C3002"/>
    <w:rsid w:val="003C31D5"/>
    <w:rsid w:val="003C4D2C"/>
    <w:rsid w:val="003C687C"/>
    <w:rsid w:val="003C7D15"/>
    <w:rsid w:val="003D0AA4"/>
    <w:rsid w:val="003D2033"/>
    <w:rsid w:val="003D31EA"/>
    <w:rsid w:val="003D3351"/>
    <w:rsid w:val="003D3899"/>
    <w:rsid w:val="003D3C6A"/>
    <w:rsid w:val="003D4544"/>
    <w:rsid w:val="003D4D91"/>
    <w:rsid w:val="003D4F12"/>
    <w:rsid w:val="003D60D1"/>
    <w:rsid w:val="003D657D"/>
    <w:rsid w:val="003D6D07"/>
    <w:rsid w:val="003D73B7"/>
    <w:rsid w:val="003D795C"/>
    <w:rsid w:val="003D7EDE"/>
    <w:rsid w:val="003E12C4"/>
    <w:rsid w:val="003E1798"/>
    <w:rsid w:val="003E2A0C"/>
    <w:rsid w:val="003E4C2B"/>
    <w:rsid w:val="003E4D01"/>
    <w:rsid w:val="003E52C0"/>
    <w:rsid w:val="003E5470"/>
    <w:rsid w:val="003E54DA"/>
    <w:rsid w:val="003E5E96"/>
    <w:rsid w:val="003E5FBB"/>
    <w:rsid w:val="003E6987"/>
    <w:rsid w:val="003E73F2"/>
    <w:rsid w:val="003E7F89"/>
    <w:rsid w:val="003F1E02"/>
    <w:rsid w:val="003F2D0E"/>
    <w:rsid w:val="003F3278"/>
    <w:rsid w:val="003F349D"/>
    <w:rsid w:val="003F3C75"/>
    <w:rsid w:val="003F40FE"/>
    <w:rsid w:val="003F4539"/>
    <w:rsid w:val="003F5196"/>
    <w:rsid w:val="003F59BF"/>
    <w:rsid w:val="003F605F"/>
    <w:rsid w:val="003F753B"/>
    <w:rsid w:val="003F7FFA"/>
    <w:rsid w:val="00400826"/>
    <w:rsid w:val="00401646"/>
    <w:rsid w:val="00401923"/>
    <w:rsid w:val="00401999"/>
    <w:rsid w:val="00401E92"/>
    <w:rsid w:val="004023D9"/>
    <w:rsid w:val="00402831"/>
    <w:rsid w:val="00402EE4"/>
    <w:rsid w:val="004030B3"/>
    <w:rsid w:val="00404DDF"/>
    <w:rsid w:val="00405212"/>
    <w:rsid w:val="004066AC"/>
    <w:rsid w:val="00407C1A"/>
    <w:rsid w:val="0041002D"/>
    <w:rsid w:val="00411A8E"/>
    <w:rsid w:val="00411CF7"/>
    <w:rsid w:val="00412428"/>
    <w:rsid w:val="004130BF"/>
    <w:rsid w:val="0041350D"/>
    <w:rsid w:val="004137CA"/>
    <w:rsid w:val="004140EB"/>
    <w:rsid w:val="00414B7C"/>
    <w:rsid w:val="00417D85"/>
    <w:rsid w:val="0042145F"/>
    <w:rsid w:val="004226D3"/>
    <w:rsid w:val="00423401"/>
    <w:rsid w:val="004243AE"/>
    <w:rsid w:val="00424AA3"/>
    <w:rsid w:val="00426C33"/>
    <w:rsid w:val="00426C65"/>
    <w:rsid w:val="0042716F"/>
    <w:rsid w:val="004304EA"/>
    <w:rsid w:val="00430C2E"/>
    <w:rsid w:val="004310AE"/>
    <w:rsid w:val="004337C2"/>
    <w:rsid w:val="004340E8"/>
    <w:rsid w:val="004348C4"/>
    <w:rsid w:val="004350B5"/>
    <w:rsid w:val="00436FE7"/>
    <w:rsid w:val="00437EE6"/>
    <w:rsid w:val="00441266"/>
    <w:rsid w:val="00444459"/>
    <w:rsid w:val="00444625"/>
    <w:rsid w:val="00444805"/>
    <w:rsid w:val="00444865"/>
    <w:rsid w:val="0044492A"/>
    <w:rsid w:val="00444B23"/>
    <w:rsid w:val="004454B9"/>
    <w:rsid w:val="00446D22"/>
    <w:rsid w:val="00447BC9"/>
    <w:rsid w:val="004501ED"/>
    <w:rsid w:val="004507A6"/>
    <w:rsid w:val="00452473"/>
    <w:rsid w:val="00452574"/>
    <w:rsid w:val="00452CE5"/>
    <w:rsid w:val="00453179"/>
    <w:rsid w:val="0045387A"/>
    <w:rsid w:val="0045656C"/>
    <w:rsid w:val="004565B4"/>
    <w:rsid w:val="00460C71"/>
    <w:rsid w:val="00462307"/>
    <w:rsid w:val="0046310E"/>
    <w:rsid w:val="0046424F"/>
    <w:rsid w:val="00466936"/>
    <w:rsid w:val="00470154"/>
    <w:rsid w:val="0047109C"/>
    <w:rsid w:val="00473677"/>
    <w:rsid w:val="00473FCA"/>
    <w:rsid w:val="0047404F"/>
    <w:rsid w:val="00474922"/>
    <w:rsid w:val="00474E56"/>
    <w:rsid w:val="00475CEA"/>
    <w:rsid w:val="0047646D"/>
    <w:rsid w:val="004764E2"/>
    <w:rsid w:val="00476988"/>
    <w:rsid w:val="00477C77"/>
    <w:rsid w:val="00480387"/>
    <w:rsid w:val="004804BF"/>
    <w:rsid w:val="004816F9"/>
    <w:rsid w:val="0048254E"/>
    <w:rsid w:val="00482AD9"/>
    <w:rsid w:val="0048441D"/>
    <w:rsid w:val="00485928"/>
    <w:rsid w:val="00485A16"/>
    <w:rsid w:val="00485BAE"/>
    <w:rsid w:val="0048652B"/>
    <w:rsid w:val="00486AFF"/>
    <w:rsid w:val="0048719D"/>
    <w:rsid w:val="00487CD8"/>
    <w:rsid w:val="00490181"/>
    <w:rsid w:val="00490B1D"/>
    <w:rsid w:val="00490E75"/>
    <w:rsid w:val="004910F5"/>
    <w:rsid w:val="004919E0"/>
    <w:rsid w:val="00495194"/>
    <w:rsid w:val="00496E8F"/>
    <w:rsid w:val="00496EFA"/>
    <w:rsid w:val="004A1ACD"/>
    <w:rsid w:val="004A1C78"/>
    <w:rsid w:val="004A26D6"/>
    <w:rsid w:val="004A2F31"/>
    <w:rsid w:val="004A3117"/>
    <w:rsid w:val="004A3A0D"/>
    <w:rsid w:val="004A3C6E"/>
    <w:rsid w:val="004A4567"/>
    <w:rsid w:val="004A5818"/>
    <w:rsid w:val="004A69A6"/>
    <w:rsid w:val="004A6B6D"/>
    <w:rsid w:val="004A7ECF"/>
    <w:rsid w:val="004B1FA6"/>
    <w:rsid w:val="004B1FE7"/>
    <w:rsid w:val="004B3ED9"/>
    <w:rsid w:val="004B46B6"/>
    <w:rsid w:val="004B5C35"/>
    <w:rsid w:val="004B5CC1"/>
    <w:rsid w:val="004B5EBE"/>
    <w:rsid w:val="004B639D"/>
    <w:rsid w:val="004B6C3E"/>
    <w:rsid w:val="004B7A8F"/>
    <w:rsid w:val="004B7F6D"/>
    <w:rsid w:val="004C0DFB"/>
    <w:rsid w:val="004C2128"/>
    <w:rsid w:val="004C2250"/>
    <w:rsid w:val="004C260C"/>
    <w:rsid w:val="004C2EAB"/>
    <w:rsid w:val="004C32DE"/>
    <w:rsid w:val="004C34D0"/>
    <w:rsid w:val="004C488E"/>
    <w:rsid w:val="004C48A0"/>
    <w:rsid w:val="004C4FDF"/>
    <w:rsid w:val="004C5DE5"/>
    <w:rsid w:val="004C634A"/>
    <w:rsid w:val="004C6E41"/>
    <w:rsid w:val="004C6F6C"/>
    <w:rsid w:val="004C713C"/>
    <w:rsid w:val="004C7147"/>
    <w:rsid w:val="004C7E2E"/>
    <w:rsid w:val="004D2A67"/>
    <w:rsid w:val="004D3252"/>
    <w:rsid w:val="004D433C"/>
    <w:rsid w:val="004D488D"/>
    <w:rsid w:val="004D4CAA"/>
    <w:rsid w:val="004D56BA"/>
    <w:rsid w:val="004D63D7"/>
    <w:rsid w:val="004D681F"/>
    <w:rsid w:val="004D737C"/>
    <w:rsid w:val="004D74D3"/>
    <w:rsid w:val="004E0377"/>
    <w:rsid w:val="004E0556"/>
    <w:rsid w:val="004E08E8"/>
    <w:rsid w:val="004E135F"/>
    <w:rsid w:val="004E1C47"/>
    <w:rsid w:val="004E206D"/>
    <w:rsid w:val="004E2D80"/>
    <w:rsid w:val="004E349A"/>
    <w:rsid w:val="004E4AB7"/>
    <w:rsid w:val="004E4F03"/>
    <w:rsid w:val="004E5D5B"/>
    <w:rsid w:val="004F028D"/>
    <w:rsid w:val="004F0323"/>
    <w:rsid w:val="004F1871"/>
    <w:rsid w:val="004F1C17"/>
    <w:rsid w:val="004F2E07"/>
    <w:rsid w:val="004F42A2"/>
    <w:rsid w:val="004F591D"/>
    <w:rsid w:val="004F616B"/>
    <w:rsid w:val="004F690F"/>
    <w:rsid w:val="004F70A2"/>
    <w:rsid w:val="004F7E3E"/>
    <w:rsid w:val="00500461"/>
    <w:rsid w:val="00502AD7"/>
    <w:rsid w:val="0050395F"/>
    <w:rsid w:val="00504028"/>
    <w:rsid w:val="00505522"/>
    <w:rsid w:val="00505609"/>
    <w:rsid w:val="005062EA"/>
    <w:rsid w:val="005071BD"/>
    <w:rsid w:val="005076C6"/>
    <w:rsid w:val="00510700"/>
    <w:rsid w:val="00510D13"/>
    <w:rsid w:val="0051117D"/>
    <w:rsid w:val="00511910"/>
    <w:rsid w:val="0051380A"/>
    <w:rsid w:val="00513A33"/>
    <w:rsid w:val="00515804"/>
    <w:rsid w:val="005172A7"/>
    <w:rsid w:val="00520AB3"/>
    <w:rsid w:val="00521BF9"/>
    <w:rsid w:val="00523888"/>
    <w:rsid w:val="0052453D"/>
    <w:rsid w:val="00524726"/>
    <w:rsid w:val="00526434"/>
    <w:rsid w:val="00530C7F"/>
    <w:rsid w:val="00531AE0"/>
    <w:rsid w:val="005325DD"/>
    <w:rsid w:val="00533F4B"/>
    <w:rsid w:val="00533FCF"/>
    <w:rsid w:val="00534C72"/>
    <w:rsid w:val="0053599E"/>
    <w:rsid w:val="00535BF3"/>
    <w:rsid w:val="00535F0F"/>
    <w:rsid w:val="00536AFE"/>
    <w:rsid w:val="00540709"/>
    <w:rsid w:val="00541349"/>
    <w:rsid w:val="005417FD"/>
    <w:rsid w:val="00542578"/>
    <w:rsid w:val="0054319C"/>
    <w:rsid w:val="00543DE3"/>
    <w:rsid w:val="0054630B"/>
    <w:rsid w:val="005473DC"/>
    <w:rsid w:val="005476E8"/>
    <w:rsid w:val="00547964"/>
    <w:rsid w:val="00547D38"/>
    <w:rsid w:val="00551047"/>
    <w:rsid w:val="005512A1"/>
    <w:rsid w:val="00551B4E"/>
    <w:rsid w:val="005525CF"/>
    <w:rsid w:val="00555696"/>
    <w:rsid w:val="00556AB2"/>
    <w:rsid w:val="00557CB1"/>
    <w:rsid w:val="00557E50"/>
    <w:rsid w:val="005613BC"/>
    <w:rsid w:val="0056210C"/>
    <w:rsid w:val="005628F3"/>
    <w:rsid w:val="005629CC"/>
    <w:rsid w:val="0056629F"/>
    <w:rsid w:val="005708F0"/>
    <w:rsid w:val="00570CC8"/>
    <w:rsid w:val="00572DAA"/>
    <w:rsid w:val="005734DB"/>
    <w:rsid w:val="0057406A"/>
    <w:rsid w:val="005752E2"/>
    <w:rsid w:val="00576C00"/>
    <w:rsid w:val="00580E95"/>
    <w:rsid w:val="00581045"/>
    <w:rsid w:val="005816D5"/>
    <w:rsid w:val="00581DA0"/>
    <w:rsid w:val="005827AE"/>
    <w:rsid w:val="00582A34"/>
    <w:rsid w:val="0058376B"/>
    <w:rsid w:val="00584220"/>
    <w:rsid w:val="005844A1"/>
    <w:rsid w:val="00585C59"/>
    <w:rsid w:val="00585F68"/>
    <w:rsid w:val="0058698A"/>
    <w:rsid w:val="00586D80"/>
    <w:rsid w:val="00586FCE"/>
    <w:rsid w:val="00587ACC"/>
    <w:rsid w:val="00590464"/>
    <w:rsid w:val="00590BD0"/>
    <w:rsid w:val="00592208"/>
    <w:rsid w:val="00592E21"/>
    <w:rsid w:val="00593244"/>
    <w:rsid w:val="005949A2"/>
    <w:rsid w:val="00594C7A"/>
    <w:rsid w:val="00594E47"/>
    <w:rsid w:val="00596DCC"/>
    <w:rsid w:val="00597E96"/>
    <w:rsid w:val="005A0088"/>
    <w:rsid w:val="005A3543"/>
    <w:rsid w:val="005A35F0"/>
    <w:rsid w:val="005A53B3"/>
    <w:rsid w:val="005A6501"/>
    <w:rsid w:val="005A718E"/>
    <w:rsid w:val="005A74F9"/>
    <w:rsid w:val="005A75FD"/>
    <w:rsid w:val="005A7AA2"/>
    <w:rsid w:val="005A7BD3"/>
    <w:rsid w:val="005A7BF3"/>
    <w:rsid w:val="005B0D66"/>
    <w:rsid w:val="005B1699"/>
    <w:rsid w:val="005B1997"/>
    <w:rsid w:val="005B31BE"/>
    <w:rsid w:val="005B348C"/>
    <w:rsid w:val="005B535F"/>
    <w:rsid w:val="005B6702"/>
    <w:rsid w:val="005B726E"/>
    <w:rsid w:val="005B73F2"/>
    <w:rsid w:val="005B7424"/>
    <w:rsid w:val="005B780C"/>
    <w:rsid w:val="005C0D64"/>
    <w:rsid w:val="005C0FA1"/>
    <w:rsid w:val="005C180B"/>
    <w:rsid w:val="005C1BFC"/>
    <w:rsid w:val="005C1EF7"/>
    <w:rsid w:val="005C4BA7"/>
    <w:rsid w:val="005C55F8"/>
    <w:rsid w:val="005C5743"/>
    <w:rsid w:val="005C611F"/>
    <w:rsid w:val="005C75F6"/>
    <w:rsid w:val="005D1813"/>
    <w:rsid w:val="005D209D"/>
    <w:rsid w:val="005D284A"/>
    <w:rsid w:val="005E1653"/>
    <w:rsid w:val="005E2448"/>
    <w:rsid w:val="005E3EF8"/>
    <w:rsid w:val="005E44B8"/>
    <w:rsid w:val="005E576A"/>
    <w:rsid w:val="005E66B1"/>
    <w:rsid w:val="005F1346"/>
    <w:rsid w:val="005F150A"/>
    <w:rsid w:val="005F4582"/>
    <w:rsid w:val="005F497F"/>
    <w:rsid w:val="005F7BCB"/>
    <w:rsid w:val="006001AB"/>
    <w:rsid w:val="0060032E"/>
    <w:rsid w:val="00600DA9"/>
    <w:rsid w:val="0060180B"/>
    <w:rsid w:val="00601F20"/>
    <w:rsid w:val="00602135"/>
    <w:rsid w:val="00602E54"/>
    <w:rsid w:val="0060464C"/>
    <w:rsid w:val="00604C7B"/>
    <w:rsid w:val="006051FD"/>
    <w:rsid w:val="00606DB2"/>
    <w:rsid w:val="00606DC9"/>
    <w:rsid w:val="006073B5"/>
    <w:rsid w:val="00610363"/>
    <w:rsid w:val="006108C8"/>
    <w:rsid w:val="00610ABB"/>
    <w:rsid w:val="006112A4"/>
    <w:rsid w:val="00611E33"/>
    <w:rsid w:val="006129B4"/>
    <w:rsid w:val="0061328F"/>
    <w:rsid w:val="00613D88"/>
    <w:rsid w:val="00613F17"/>
    <w:rsid w:val="00614379"/>
    <w:rsid w:val="00614DFA"/>
    <w:rsid w:val="00615B62"/>
    <w:rsid w:val="00616FC5"/>
    <w:rsid w:val="006200C9"/>
    <w:rsid w:val="00620571"/>
    <w:rsid w:val="00621084"/>
    <w:rsid w:val="0062182B"/>
    <w:rsid w:val="006219EB"/>
    <w:rsid w:val="00621A04"/>
    <w:rsid w:val="00622157"/>
    <w:rsid w:val="00622A37"/>
    <w:rsid w:val="00624DE4"/>
    <w:rsid w:val="00626299"/>
    <w:rsid w:val="006309F3"/>
    <w:rsid w:val="00631728"/>
    <w:rsid w:val="00631C9F"/>
    <w:rsid w:val="006322B9"/>
    <w:rsid w:val="00632F41"/>
    <w:rsid w:val="006330F3"/>
    <w:rsid w:val="00634FD9"/>
    <w:rsid w:val="006355EA"/>
    <w:rsid w:val="00635E90"/>
    <w:rsid w:val="0063682F"/>
    <w:rsid w:val="0063750C"/>
    <w:rsid w:val="00637CEE"/>
    <w:rsid w:val="00642156"/>
    <w:rsid w:val="0064232A"/>
    <w:rsid w:val="006423B7"/>
    <w:rsid w:val="00642872"/>
    <w:rsid w:val="0064289F"/>
    <w:rsid w:val="00645F9E"/>
    <w:rsid w:val="0064648F"/>
    <w:rsid w:val="00646F38"/>
    <w:rsid w:val="00650781"/>
    <w:rsid w:val="00650A18"/>
    <w:rsid w:val="0065129C"/>
    <w:rsid w:val="006513F3"/>
    <w:rsid w:val="00652DD6"/>
    <w:rsid w:val="0065462A"/>
    <w:rsid w:val="006555EA"/>
    <w:rsid w:val="00655D3A"/>
    <w:rsid w:val="00656481"/>
    <w:rsid w:val="00657429"/>
    <w:rsid w:val="006575B9"/>
    <w:rsid w:val="00657C26"/>
    <w:rsid w:val="00661785"/>
    <w:rsid w:val="00662DCA"/>
    <w:rsid w:val="00663362"/>
    <w:rsid w:val="00663872"/>
    <w:rsid w:val="00664C7F"/>
    <w:rsid w:val="00664D1F"/>
    <w:rsid w:val="00664E90"/>
    <w:rsid w:val="00665B76"/>
    <w:rsid w:val="00665EA4"/>
    <w:rsid w:val="00666AFC"/>
    <w:rsid w:val="00667AD0"/>
    <w:rsid w:val="00670C70"/>
    <w:rsid w:val="006712E8"/>
    <w:rsid w:val="0067182F"/>
    <w:rsid w:val="00671D49"/>
    <w:rsid w:val="006733B3"/>
    <w:rsid w:val="0067396C"/>
    <w:rsid w:val="00674037"/>
    <w:rsid w:val="0067495F"/>
    <w:rsid w:val="00674AC0"/>
    <w:rsid w:val="006755F4"/>
    <w:rsid w:val="006758EF"/>
    <w:rsid w:val="006777E7"/>
    <w:rsid w:val="00680BB8"/>
    <w:rsid w:val="00680DA9"/>
    <w:rsid w:val="006829F9"/>
    <w:rsid w:val="00684601"/>
    <w:rsid w:val="00685105"/>
    <w:rsid w:val="00690B93"/>
    <w:rsid w:val="00691B63"/>
    <w:rsid w:val="006934AE"/>
    <w:rsid w:val="006938B4"/>
    <w:rsid w:val="00693920"/>
    <w:rsid w:val="006948BE"/>
    <w:rsid w:val="006948D9"/>
    <w:rsid w:val="00694C0E"/>
    <w:rsid w:val="00695C7D"/>
    <w:rsid w:val="00697125"/>
    <w:rsid w:val="006A18F1"/>
    <w:rsid w:val="006A1953"/>
    <w:rsid w:val="006A296B"/>
    <w:rsid w:val="006A364D"/>
    <w:rsid w:val="006A539E"/>
    <w:rsid w:val="006A5B06"/>
    <w:rsid w:val="006A6153"/>
    <w:rsid w:val="006A6609"/>
    <w:rsid w:val="006A6CAA"/>
    <w:rsid w:val="006A73C7"/>
    <w:rsid w:val="006A7A6A"/>
    <w:rsid w:val="006A7A75"/>
    <w:rsid w:val="006B014B"/>
    <w:rsid w:val="006B1368"/>
    <w:rsid w:val="006B1933"/>
    <w:rsid w:val="006B33A8"/>
    <w:rsid w:val="006B39CA"/>
    <w:rsid w:val="006B4406"/>
    <w:rsid w:val="006B4E01"/>
    <w:rsid w:val="006B6104"/>
    <w:rsid w:val="006B6609"/>
    <w:rsid w:val="006C030E"/>
    <w:rsid w:val="006C2CD1"/>
    <w:rsid w:val="006C4C34"/>
    <w:rsid w:val="006C54AF"/>
    <w:rsid w:val="006C5C47"/>
    <w:rsid w:val="006C65A1"/>
    <w:rsid w:val="006C68DB"/>
    <w:rsid w:val="006C732B"/>
    <w:rsid w:val="006C7575"/>
    <w:rsid w:val="006D01E8"/>
    <w:rsid w:val="006D2721"/>
    <w:rsid w:val="006D2AC2"/>
    <w:rsid w:val="006D2AC8"/>
    <w:rsid w:val="006D3D82"/>
    <w:rsid w:val="006D42E1"/>
    <w:rsid w:val="006D4CC6"/>
    <w:rsid w:val="006D59AB"/>
    <w:rsid w:val="006D6133"/>
    <w:rsid w:val="006D77C5"/>
    <w:rsid w:val="006E0F08"/>
    <w:rsid w:val="006E3302"/>
    <w:rsid w:val="006E3C43"/>
    <w:rsid w:val="006E430C"/>
    <w:rsid w:val="006E68D9"/>
    <w:rsid w:val="006E6E34"/>
    <w:rsid w:val="006F07DC"/>
    <w:rsid w:val="006F0D87"/>
    <w:rsid w:val="006F1A18"/>
    <w:rsid w:val="006F244E"/>
    <w:rsid w:val="006F2DAC"/>
    <w:rsid w:val="006F376A"/>
    <w:rsid w:val="006F39D4"/>
    <w:rsid w:val="006F3A02"/>
    <w:rsid w:val="006F3E0D"/>
    <w:rsid w:val="006F461B"/>
    <w:rsid w:val="006F56E6"/>
    <w:rsid w:val="006F61C0"/>
    <w:rsid w:val="006F68C2"/>
    <w:rsid w:val="006F6D26"/>
    <w:rsid w:val="006F7063"/>
    <w:rsid w:val="006F7105"/>
    <w:rsid w:val="006F7251"/>
    <w:rsid w:val="006F7F22"/>
    <w:rsid w:val="007011EE"/>
    <w:rsid w:val="00701BF9"/>
    <w:rsid w:val="00702713"/>
    <w:rsid w:val="00703330"/>
    <w:rsid w:val="00703669"/>
    <w:rsid w:val="007053BE"/>
    <w:rsid w:val="00705450"/>
    <w:rsid w:val="00705A3D"/>
    <w:rsid w:val="00706A50"/>
    <w:rsid w:val="007105CA"/>
    <w:rsid w:val="007105D9"/>
    <w:rsid w:val="007108FB"/>
    <w:rsid w:val="00711E3C"/>
    <w:rsid w:val="007121CD"/>
    <w:rsid w:val="00712206"/>
    <w:rsid w:val="007123CD"/>
    <w:rsid w:val="00713883"/>
    <w:rsid w:val="00714EF4"/>
    <w:rsid w:val="00716179"/>
    <w:rsid w:val="00716400"/>
    <w:rsid w:val="007215DE"/>
    <w:rsid w:val="00721BC9"/>
    <w:rsid w:val="00722737"/>
    <w:rsid w:val="0072548D"/>
    <w:rsid w:val="00726024"/>
    <w:rsid w:val="007264A9"/>
    <w:rsid w:val="00727EA9"/>
    <w:rsid w:val="00732217"/>
    <w:rsid w:val="00732C4A"/>
    <w:rsid w:val="0073316A"/>
    <w:rsid w:val="00733A5D"/>
    <w:rsid w:val="0073447E"/>
    <w:rsid w:val="00736CB9"/>
    <w:rsid w:val="0073717D"/>
    <w:rsid w:val="00737C7A"/>
    <w:rsid w:val="00740684"/>
    <w:rsid w:val="007410A9"/>
    <w:rsid w:val="0074233E"/>
    <w:rsid w:val="007435FE"/>
    <w:rsid w:val="00743DC0"/>
    <w:rsid w:val="00743E8B"/>
    <w:rsid w:val="00744666"/>
    <w:rsid w:val="00744B63"/>
    <w:rsid w:val="00744C7C"/>
    <w:rsid w:val="00744ECC"/>
    <w:rsid w:val="0074531A"/>
    <w:rsid w:val="00747177"/>
    <w:rsid w:val="00747328"/>
    <w:rsid w:val="00747C04"/>
    <w:rsid w:val="0075056A"/>
    <w:rsid w:val="0075066E"/>
    <w:rsid w:val="0075113C"/>
    <w:rsid w:val="00751A65"/>
    <w:rsid w:val="00752F33"/>
    <w:rsid w:val="007539B5"/>
    <w:rsid w:val="00762864"/>
    <w:rsid w:val="007628A0"/>
    <w:rsid w:val="007629AE"/>
    <w:rsid w:val="0076349A"/>
    <w:rsid w:val="007637B3"/>
    <w:rsid w:val="00765C03"/>
    <w:rsid w:val="00767D95"/>
    <w:rsid w:val="007702E8"/>
    <w:rsid w:val="007709CB"/>
    <w:rsid w:val="00771052"/>
    <w:rsid w:val="00771E5B"/>
    <w:rsid w:val="00772C4B"/>
    <w:rsid w:val="00773CAE"/>
    <w:rsid w:val="0077651B"/>
    <w:rsid w:val="007772F4"/>
    <w:rsid w:val="00777CAF"/>
    <w:rsid w:val="00777EC7"/>
    <w:rsid w:val="0078081C"/>
    <w:rsid w:val="0078144E"/>
    <w:rsid w:val="007815DD"/>
    <w:rsid w:val="00781937"/>
    <w:rsid w:val="00781ED0"/>
    <w:rsid w:val="007828E8"/>
    <w:rsid w:val="00782B03"/>
    <w:rsid w:val="00783140"/>
    <w:rsid w:val="00784355"/>
    <w:rsid w:val="00784FB5"/>
    <w:rsid w:val="0078573F"/>
    <w:rsid w:val="00785A71"/>
    <w:rsid w:val="00786893"/>
    <w:rsid w:val="0078751D"/>
    <w:rsid w:val="007912B5"/>
    <w:rsid w:val="0079156E"/>
    <w:rsid w:val="00791E2B"/>
    <w:rsid w:val="00792A30"/>
    <w:rsid w:val="00792DAE"/>
    <w:rsid w:val="00792E93"/>
    <w:rsid w:val="00793966"/>
    <w:rsid w:val="00793B01"/>
    <w:rsid w:val="007940BE"/>
    <w:rsid w:val="00794477"/>
    <w:rsid w:val="00796231"/>
    <w:rsid w:val="007966E1"/>
    <w:rsid w:val="007979DB"/>
    <w:rsid w:val="007A1117"/>
    <w:rsid w:val="007A167A"/>
    <w:rsid w:val="007A2602"/>
    <w:rsid w:val="007A286B"/>
    <w:rsid w:val="007A2E09"/>
    <w:rsid w:val="007A4B40"/>
    <w:rsid w:val="007A5F8A"/>
    <w:rsid w:val="007A7040"/>
    <w:rsid w:val="007B0F15"/>
    <w:rsid w:val="007B22A2"/>
    <w:rsid w:val="007B2A98"/>
    <w:rsid w:val="007B33DC"/>
    <w:rsid w:val="007B378A"/>
    <w:rsid w:val="007B3E63"/>
    <w:rsid w:val="007B4BE7"/>
    <w:rsid w:val="007B64CC"/>
    <w:rsid w:val="007B6551"/>
    <w:rsid w:val="007B72C3"/>
    <w:rsid w:val="007C07F6"/>
    <w:rsid w:val="007C146E"/>
    <w:rsid w:val="007C17AD"/>
    <w:rsid w:val="007C1AF9"/>
    <w:rsid w:val="007C2385"/>
    <w:rsid w:val="007C2764"/>
    <w:rsid w:val="007C3846"/>
    <w:rsid w:val="007C518B"/>
    <w:rsid w:val="007C52A3"/>
    <w:rsid w:val="007C5544"/>
    <w:rsid w:val="007C5F6A"/>
    <w:rsid w:val="007C6820"/>
    <w:rsid w:val="007C7286"/>
    <w:rsid w:val="007D0B0A"/>
    <w:rsid w:val="007D1459"/>
    <w:rsid w:val="007D37DA"/>
    <w:rsid w:val="007D3F29"/>
    <w:rsid w:val="007D415B"/>
    <w:rsid w:val="007D4F6B"/>
    <w:rsid w:val="007D504B"/>
    <w:rsid w:val="007D54E2"/>
    <w:rsid w:val="007D598B"/>
    <w:rsid w:val="007D69C9"/>
    <w:rsid w:val="007E08FA"/>
    <w:rsid w:val="007E1356"/>
    <w:rsid w:val="007E15D2"/>
    <w:rsid w:val="007E53F1"/>
    <w:rsid w:val="007F09CD"/>
    <w:rsid w:val="007F1ACF"/>
    <w:rsid w:val="007F2BC9"/>
    <w:rsid w:val="007F2EFC"/>
    <w:rsid w:val="007F400A"/>
    <w:rsid w:val="007F54D0"/>
    <w:rsid w:val="007F68B7"/>
    <w:rsid w:val="0080076F"/>
    <w:rsid w:val="00801B2E"/>
    <w:rsid w:val="00802A2F"/>
    <w:rsid w:val="00803A98"/>
    <w:rsid w:val="00803F1E"/>
    <w:rsid w:val="00804387"/>
    <w:rsid w:val="00805866"/>
    <w:rsid w:val="00806848"/>
    <w:rsid w:val="00810840"/>
    <w:rsid w:val="008124C1"/>
    <w:rsid w:val="008137A9"/>
    <w:rsid w:val="008140DF"/>
    <w:rsid w:val="00814640"/>
    <w:rsid w:val="0081653E"/>
    <w:rsid w:val="00817449"/>
    <w:rsid w:val="00817590"/>
    <w:rsid w:val="00817CCF"/>
    <w:rsid w:val="00817CFC"/>
    <w:rsid w:val="0082043A"/>
    <w:rsid w:val="00821000"/>
    <w:rsid w:val="0082286A"/>
    <w:rsid w:val="0082292D"/>
    <w:rsid w:val="00822B2B"/>
    <w:rsid w:val="0082390D"/>
    <w:rsid w:val="00823AC9"/>
    <w:rsid w:val="00824113"/>
    <w:rsid w:val="00827293"/>
    <w:rsid w:val="00830EBC"/>
    <w:rsid w:val="00831029"/>
    <w:rsid w:val="0083192D"/>
    <w:rsid w:val="0083423B"/>
    <w:rsid w:val="00834AE7"/>
    <w:rsid w:val="00837586"/>
    <w:rsid w:val="008377AF"/>
    <w:rsid w:val="00837853"/>
    <w:rsid w:val="00837FFA"/>
    <w:rsid w:val="008417EB"/>
    <w:rsid w:val="00841F8A"/>
    <w:rsid w:val="008421C2"/>
    <w:rsid w:val="008446DB"/>
    <w:rsid w:val="00845BC0"/>
    <w:rsid w:val="00845CBA"/>
    <w:rsid w:val="00845F61"/>
    <w:rsid w:val="00846944"/>
    <w:rsid w:val="00846ED0"/>
    <w:rsid w:val="0084723C"/>
    <w:rsid w:val="008514A2"/>
    <w:rsid w:val="00855023"/>
    <w:rsid w:val="00855A2F"/>
    <w:rsid w:val="00856352"/>
    <w:rsid w:val="008565BD"/>
    <w:rsid w:val="008567F1"/>
    <w:rsid w:val="0085685D"/>
    <w:rsid w:val="00856B5C"/>
    <w:rsid w:val="008579DE"/>
    <w:rsid w:val="00860EA7"/>
    <w:rsid w:val="00861532"/>
    <w:rsid w:val="0086180B"/>
    <w:rsid w:val="0086197B"/>
    <w:rsid w:val="00862E86"/>
    <w:rsid w:val="0086354B"/>
    <w:rsid w:val="0086358C"/>
    <w:rsid w:val="008661F5"/>
    <w:rsid w:val="00866A03"/>
    <w:rsid w:val="00866D51"/>
    <w:rsid w:val="00867E01"/>
    <w:rsid w:val="00867F24"/>
    <w:rsid w:val="0087017C"/>
    <w:rsid w:val="008703FD"/>
    <w:rsid w:val="008710A8"/>
    <w:rsid w:val="008731C3"/>
    <w:rsid w:val="00874089"/>
    <w:rsid w:val="0087409E"/>
    <w:rsid w:val="0087520E"/>
    <w:rsid w:val="00875756"/>
    <w:rsid w:val="00875931"/>
    <w:rsid w:val="00875DCD"/>
    <w:rsid w:val="00876475"/>
    <w:rsid w:val="0087669E"/>
    <w:rsid w:val="008767B9"/>
    <w:rsid w:val="00876B2E"/>
    <w:rsid w:val="00877316"/>
    <w:rsid w:val="00877416"/>
    <w:rsid w:val="00877F21"/>
    <w:rsid w:val="008804DA"/>
    <w:rsid w:val="00880C65"/>
    <w:rsid w:val="008838AA"/>
    <w:rsid w:val="008839EF"/>
    <w:rsid w:val="008844EC"/>
    <w:rsid w:val="008856F1"/>
    <w:rsid w:val="00887F7E"/>
    <w:rsid w:val="00887FA9"/>
    <w:rsid w:val="00891629"/>
    <w:rsid w:val="00892511"/>
    <w:rsid w:val="00892E74"/>
    <w:rsid w:val="008947D5"/>
    <w:rsid w:val="00895655"/>
    <w:rsid w:val="0089568D"/>
    <w:rsid w:val="008A4066"/>
    <w:rsid w:val="008A4FD0"/>
    <w:rsid w:val="008A64A2"/>
    <w:rsid w:val="008A69B9"/>
    <w:rsid w:val="008A6B13"/>
    <w:rsid w:val="008A6CD3"/>
    <w:rsid w:val="008A70C9"/>
    <w:rsid w:val="008A73E3"/>
    <w:rsid w:val="008A76FD"/>
    <w:rsid w:val="008A7B57"/>
    <w:rsid w:val="008B04B2"/>
    <w:rsid w:val="008B4436"/>
    <w:rsid w:val="008B628F"/>
    <w:rsid w:val="008B63DA"/>
    <w:rsid w:val="008B65CD"/>
    <w:rsid w:val="008C05F7"/>
    <w:rsid w:val="008C16B2"/>
    <w:rsid w:val="008C1BCC"/>
    <w:rsid w:val="008C2312"/>
    <w:rsid w:val="008C2AB8"/>
    <w:rsid w:val="008C43F1"/>
    <w:rsid w:val="008C544A"/>
    <w:rsid w:val="008C550B"/>
    <w:rsid w:val="008C5627"/>
    <w:rsid w:val="008C68F4"/>
    <w:rsid w:val="008C6F34"/>
    <w:rsid w:val="008D1640"/>
    <w:rsid w:val="008D1A39"/>
    <w:rsid w:val="008D1AE5"/>
    <w:rsid w:val="008D5887"/>
    <w:rsid w:val="008E044F"/>
    <w:rsid w:val="008E0755"/>
    <w:rsid w:val="008E1031"/>
    <w:rsid w:val="008E11C0"/>
    <w:rsid w:val="008E1FC2"/>
    <w:rsid w:val="008E2300"/>
    <w:rsid w:val="008E4283"/>
    <w:rsid w:val="008E4BDC"/>
    <w:rsid w:val="008E4C80"/>
    <w:rsid w:val="008E4DFC"/>
    <w:rsid w:val="008E5297"/>
    <w:rsid w:val="008E638C"/>
    <w:rsid w:val="008E6A56"/>
    <w:rsid w:val="008E6E79"/>
    <w:rsid w:val="008E7DF2"/>
    <w:rsid w:val="008F0D05"/>
    <w:rsid w:val="008F0F28"/>
    <w:rsid w:val="008F1D4D"/>
    <w:rsid w:val="008F2511"/>
    <w:rsid w:val="008F2EB1"/>
    <w:rsid w:val="008F31A5"/>
    <w:rsid w:val="008F3E22"/>
    <w:rsid w:val="008F41FC"/>
    <w:rsid w:val="008F5303"/>
    <w:rsid w:val="008F5950"/>
    <w:rsid w:val="008F643C"/>
    <w:rsid w:val="008F7337"/>
    <w:rsid w:val="008F7A06"/>
    <w:rsid w:val="009000F6"/>
    <w:rsid w:val="00902E03"/>
    <w:rsid w:val="009041D9"/>
    <w:rsid w:val="00905C85"/>
    <w:rsid w:val="00906D19"/>
    <w:rsid w:val="00907349"/>
    <w:rsid w:val="009075D1"/>
    <w:rsid w:val="00907FE7"/>
    <w:rsid w:val="0091013A"/>
    <w:rsid w:val="00910495"/>
    <w:rsid w:val="00910605"/>
    <w:rsid w:val="00912649"/>
    <w:rsid w:val="00912CFD"/>
    <w:rsid w:val="009139C5"/>
    <w:rsid w:val="00914097"/>
    <w:rsid w:val="00914E2D"/>
    <w:rsid w:val="00916C60"/>
    <w:rsid w:val="00922588"/>
    <w:rsid w:val="00922692"/>
    <w:rsid w:val="009254A2"/>
    <w:rsid w:val="009259B1"/>
    <w:rsid w:val="00925F0D"/>
    <w:rsid w:val="00932408"/>
    <w:rsid w:val="009324EB"/>
    <w:rsid w:val="0093393C"/>
    <w:rsid w:val="00935742"/>
    <w:rsid w:val="00935904"/>
    <w:rsid w:val="00937885"/>
    <w:rsid w:val="00940C49"/>
    <w:rsid w:val="00940D8E"/>
    <w:rsid w:val="00941B65"/>
    <w:rsid w:val="00941E6A"/>
    <w:rsid w:val="009444A8"/>
    <w:rsid w:val="00944A55"/>
    <w:rsid w:val="00944F39"/>
    <w:rsid w:val="00945711"/>
    <w:rsid w:val="009475B5"/>
    <w:rsid w:val="00950797"/>
    <w:rsid w:val="00952816"/>
    <w:rsid w:val="00954426"/>
    <w:rsid w:val="0095575D"/>
    <w:rsid w:val="00955B5A"/>
    <w:rsid w:val="00955E13"/>
    <w:rsid w:val="00955F1E"/>
    <w:rsid w:val="00956819"/>
    <w:rsid w:val="00960270"/>
    <w:rsid w:val="009622B6"/>
    <w:rsid w:val="00962A4F"/>
    <w:rsid w:val="00962CEF"/>
    <w:rsid w:val="00962DC0"/>
    <w:rsid w:val="00963870"/>
    <w:rsid w:val="00963DB3"/>
    <w:rsid w:val="00965EF3"/>
    <w:rsid w:val="0096644D"/>
    <w:rsid w:val="0096746D"/>
    <w:rsid w:val="0096767E"/>
    <w:rsid w:val="00970E55"/>
    <w:rsid w:val="00973074"/>
    <w:rsid w:val="009736E8"/>
    <w:rsid w:val="00977327"/>
    <w:rsid w:val="009803D5"/>
    <w:rsid w:val="0098044E"/>
    <w:rsid w:val="009822D6"/>
    <w:rsid w:val="00983545"/>
    <w:rsid w:val="00985219"/>
    <w:rsid w:val="00987A74"/>
    <w:rsid w:val="009902E2"/>
    <w:rsid w:val="009925B1"/>
    <w:rsid w:val="00994FBA"/>
    <w:rsid w:val="0099529E"/>
    <w:rsid w:val="00995506"/>
    <w:rsid w:val="0099554B"/>
    <w:rsid w:val="00995EB3"/>
    <w:rsid w:val="00996884"/>
    <w:rsid w:val="009969C2"/>
    <w:rsid w:val="0099713D"/>
    <w:rsid w:val="009A0729"/>
    <w:rsid w:val="009A07E1"/>
    <w:rsid w:val="009A0D1C"/>
    <w:rsid w:val="009A1103"/>
    <w:rsid w:val="009A1FE6"/>
    <w:rsid w:val="009A22FD"/>
    <w:rsid w:val="009A34ED"/>
    <w:rsid w:val="009A3757"/>
    <w:rsid w:val="009A3DCE"/>
    <w:rsid w:val="009A6078"/>
    <w:rsid w:val="009A63D8"/>
    <w:rsid w:val="009A6445"/>
    <w:rsid w:val="009A6C61"/>
    <w:rsid w:val="009A7EB6"/>
    <w:rsid w:val="009B0ACF"/>
    <w:rsid w:val="009B37AF"/>
    <w:rsid w:val="009B37C9"/>
    <w:rsid w:val="009B386C"/>
    <w:rsid w:val="009B4A9A"/>
    <w:rsid w:val="009B5BD4"/>
    <w:rsid w:val="009B5BF5"/>
    <w:rsid w:val="009B5CD2"/>
    <w:rsid w:val="009B6020"/>
    <w:rsid w:val="009B7DEA"/>
    <w:rsid w:val="009C145A"/>
    <w:rsid w:val="009C1B41"/>
    <w:rsid w:val="009C22FD"/>
    <w:rsid w:val="009C261A"/>
    <w:rsid w:val="009C2E18"/>
    <w:rsid w:val="009C3CAA"/>
    <w:rsid w:val="009C418C"/>
    <w:rsid w:val="009C5AD9"/>
    <w:rsid w:val="009C607B"/>
    <w:rsid w:val="009C6111"/>
    <w:rsid w:val="009C6901"/>
    <w:rsid w:val="009C6C7E"/>
    <w:rsid w:val="009C7400"/>
    <w:rsid w:val="009D01DF"/>
    <w:rsid w:val="009D10BF"/>
    <w:rsid w:val="009D181F"/>
    <w:rsid w:val="009D2B92"/>
    <w:rsid w:val="009D3A8E"/>
    <w:rsid w:val="009D3E6E"/>
    <w:rsid w:val="009D4A1B"/>
    <w:rsid w:val="009D58F6"/>
    <w:rsid w:val="009D5DA8"/>
    <w:rsid w:val="009D75F5"/>
    <w:rsid w:val="009E0A94"/>
    <w:rsid w:val="009E25B0"/>
    <w:rsid w:val="009E2AC0"/>
    <w:rsid w:val="009E2DBC"/>
    <w:rsid w:val="009E31BB"/>
    <w:rsid w:val="009E32D0"/>
    <w:rsid w:val="009E45BB"/>
    <w:rsid w:val="009E499B"/>
    <w:rsid w:val="009E4CFA"/>
    <w:rsid w:val="009E61E5"/>
    <w:rsid w:val="009E67B7"/>
    <w:rsid w:val="009E69FA"/>
    <w:rsid w:val="009E7592"/>
    <w:rsid w:val="009E7D42"/>
    <w:rsid w:val="009F0B4F"/>
    <w:rsid w:val="009F1444"/>
    <w:rsid w:val="009F1CAA"/>
    <w:rsid w:val="009F2558"/>
    <w:rsid w:val="009F28CB"/>
    <w:rsid w:val="009F28E6"/>
    <w:rsid w:val="009F5EC2"/>
    <w:rsid w:val="009F61FA"/>
    <w:rsid w:val="009F6CC7"/>
    <w:rsid w:val="009F7A49"/>
    <w:rsid w:val="00A016CB"/>
    <w:rsid w:val="00A01A4E"/>
    <w:rsid w:val="00A02175"/>
    <w:rsid w:val="00A027E2"/>
    <w:rsid w:val="00A02B21"/>
    <w:rsid w:val="00A03BCA"/>
    <w:rsid w:val="00A04B64"/>
    <w:rsid w:val="00A04C28"/>
    <w:rsid w:val="00A07233"/>
    <w:rsid w:val="00A07B52"/>
    <w:rsid w:val="00A07C98"/>
    <w:rsid w:val="00A108FD"/>
    <w:rsid w:val="00A10A3F"/>
    <w:rsid w:val="00A115D5"/>
    <w:rsid w:val="00A119D7"/>
    <w:rsid w:val="00A11F95"/>
    <w:rsid w:val="00A12065"/>
    <w:rsid w:val="00A1280D"/>
    <w:rsid w:val="00A13772"/>
    <w:rsid w:val="00A138DD"/>
    <w:rsid w:val="00A13B3A"/>
    <w:rsid w:val="00A1414B"/>
    <w:rsid w:val="00A14195"/>
    <w:rsid w:val="00A14CFC"/>
    <w:rsid w:val="00A170E9"/>
    <w:rsid w:val="00A21AB7"/>
    <w:rsid w:val="00A21E29"/>
    <w:rsid w:val="00A22801"/>
    <w:rsid w:val="00A23870"/>
    <w:rsid w:val="00A2395C"/>
    <w:rsid w:val="00A23FDC"/>
    <w:rsid w:val="00A251B3"/>
    <w:rsid w:val="00A2702E"/>
    <w:rsid w:val="00A27BDA"/>
    <w:rsid w:val="00A3013B"/>
    <w:rsid w:val="00A30DC0"/>
    <w:rsid w:val="00A32381"/>
    <w:rsid w:val="00A33C69"/>
    <w:rsid w:val="00A33EED"/>
    <w:rsid w:val="00A342F3"/>
    <w:rsid w:val="00A34EDF"/>
    <w:rsid w:val="00A358A2"/>
    <w:rsid w:val="00A37856"/>
    <w:rsid w:val="00A40458"/>
    <w:rsid w:val="00A41266"/>
    <w:rsid w:val="00A413D6"/>
    <w:rsid w:val="00A44A04"/>
    <w:rsid w:val="00A44E8A"/>
    <w:rsid w:val="00A45AA3"/>
    <w:rsid w:val="00A46B06"/>
    <w:rsid w:val="00A46ED0"/>
    <w:rsid w:val="00A4763D"/>
    <w:rsid w:val="00A51CA6"/>
    <w:rsid w:val="00A5393D"/>
    <w:rsid w:val="00A53D17"/>
    <w:rsid w:val="00A53FBA"/>
    <w:rsid w:val="00A559DB"/>
    <w:rsid w:val="00A5711C"/>
    <w:rsid w:val="00A5764F"/>
    <w:rsid w:val="00A57F5A"/>
    <w:rsid w:val="00A60424"/>
    <w:rsid w:val="00A617BA"/>
    <w:rsid w:val="00A63D44"/>
    <w:rsid w:val="00A65027"/>
    <w:rsid w:val="00A666A8"/>
    <w:rsid w:val="00A67354"/>
    <w:rsid w:val="00A67546"/>
    <w:rsid w:val="00A676A5"/>
    <w:rsid w:val="00A7085F"/>
    <w:rsid w:val="00A7116F"/>
    <w:rsid w:val="00A7145A"/>
    <w:rsid w:val="00A72970"/>
    <w:rsid w:val="00A734D4"/>
    <w:rsid w:val="00A74238"/>
    <w:rsid w:val="00A74900"/>
    <w:rsid w:val="00A75007"/>
    <w:rsid w:val="00A75609"/>
    <w:rsid w:val="00A770DA"/>
    <w:rsid w:val="00A828C6"/>
    <w:rsid w:val="00A82F34"/>
    <w:rsid w:val="00A83E49"/>
    <w:rsid w:val="00A8423A"/>
    <w:rsid w:val="00A85288"/>
    <w:rsid w:val="00A8606B"/>
    <w:rsid w:val="00A86207"/>
    <w:rsid w:val="00A864A5"/>
    <w:rsid w:val="00A90BAC"/>
    <w:rsid w:val="00A91A30"/>
    <w:rsid w:val="00A9387C"/>
    <w:rsid w:val="00A94248"/>
    <w:rsid w:val="00A949E0"/>
    <w:rsid w:val="00A951BA"/>
    <w:rsid w:val="00A972AC"/>
    <w:rsid w:val="00AA0A9B"/>
    <w:rsid w:val="00AA2E6A"/>
    <w:rsid w:val="00AA3150"/>
    <w:rsid w:val="00AA5BCA"/>
    <w:rsid w:val="00AA6533"/>
    <w:rsid w:val="00AA6635"/>
    <w:rsid w:val="00AA74AE"/>
    <w:rsid w:val="00AA75FA"/>
    <w:rsid w:val="00AB0A8E"/>
    <w:rsid w:val="00AB2848"/>
    <w:rsid w:val="00AB2D68"/>
    <w:rsid w:val="00AB36C4"/>
    <w:rsid w:val="00AB4BAF"/>
    <w:rsid w:val="00AB58DD"/>
    <w:rsid w:val="00AB626B"/>
    <w:rsid w:val="00AB658D"/>
    <w:rsid w:val="00AB66B5"/>
    <w:rsid w:val="00AB75C4"/>
    <w:rsid w:val="00AC0826"/>
    <w:rsid w:val="00AC0A0B"/>
    <w:rsid w:val="00AC0F71"/>
    <w:rsid w:val="00AC1313"/>
    <w:rsid w:val="00AC32DD"/>
    <w:rsid w:val="00AC62C8"/>
    <w:rsid w:val="00AD12A5"/>
    <w:rsid w:val="00AD1399"/>
    <w:rsid w:val="00AD39A4"/>
    <w:rsid w:val="00AD541D"/>
    <w:rsid w:val="00AD5C6E"/>
    <w:rsid w:val="00AD5D72"/>
    <w:rsid w:val="00AD6225"/>
    <w:rsid w:val="00AD63C7"/>
    <w:rsid w:val="00AD6C70"/>
    <w:rsid w:val="00AD7125"/>
    <w:rsid w:val="00AE0381"/>
    <w:rsid w:val="00AE0733"/>
    <w:rsid w:val="00AE1172"/>
    <w:rsid w:val="00AE1A71"/>
    <w:rsid w:val="00AE26AD"/>
    <w:rsid w:val="00AE3D22"/>
    <w:rsid w:val="00AE3F1A"/>
    <w:rsid w:val="00AE3FDA"/>
    <w:rsid w:val="00AE46C9"/>
    <w:rsid w:val="00AE49B1"/>
    <w:rsid w:val="00AE4FAE"/>
    <w:rsid w:val="00AE5B59"/>
    <w:rsid w:val="00AE72AF"/>
    <w:rsid w:val="00AF0D01"/>
    <w:rsid w:val="00AF215A"/>
    <w:rsid w:val="00AF217E"/>
    <w:rsid w:val="00AF258B"/>
    <w:rsid w:val="00AF41B9"/>
    <w:rsid w:val="00AF4AD8"/>
    <w:rsid w:val="00AF4F8A"/>
    <w:rsid w:val="00AF5057"/>
    <w:rsid w:val="00AF55B4"/>
    <w:rsid w:val="00AF6872"/>
    <w:rsid w:val="00AF694E"/>
    <w:rsid w:val="00AF71B6"/>
    <w:rsid w:val="00AF7995"/>
    <w:rsid w:val="00AF7A83"/>
    <w:rsid w:val="00B00101"/>
    <w:rsid w:val="00B00159"/>
    <w:rsid w:val="00B00F83"/>
    <w:rsid w:val="00B00FE4"/>
    <w:rsid w:val="00B01655"/>
    <w:rsid w:val="00B0301B"/>
    <w:rsid w:val="00B03787"/>
    <w:rsid w:val="00B0645C"/>
    <w:rsid w:val="00B06CAB"/>
    <w:rsid w:val="00B06E48"/>
    <w:rsid w:val="00B06E67"/>
    <w:rsid w:val="00B07CF1"/>
    <w:rsid w:val="00B108CE"/>
    <w:rsid w:val="00B1227C"/>
    <w:rsid w:val="00B12C9E"/>
    <w:rsid w:val="00B1482B"/>
    <w:rsid w:val="00B15F49"/>
    <w:rsid w:val="00B1769C"/>
    <w:rsid w:val="00B176F6"/>
    <w:rsid w:val="00B17A84"/>
    <w:rsid w:val="00B17D3C"/>
    <w:rsid w:val="00B17E11"/>
    <w:rsid w:val="00B17E24"/>
    <w:rsid w:val="00B2117A"/>
    <w:rsid w:val="00B216B3"/>
    <w:rsid w:val="00B24BB8"/>
    <w:rsid w:val="00B25000"/>
    <w:rsid w:val="00B25C13"/>
    <w:rsid w:val="00B25C42"/>
    <w:rsid w:val="00B25CFA"/>
    <w:rsid w:val="00B261BD"/>
    <w:rsid w:val="00B26639"/>
    <w:rsid w:val="00B26C81"/>
    <w:rsid w:val="00B30301"/>
    <w:rsid w:val="00B305C5"/>
    <w:rsid w:val="00B3104B"/>
    <w:rsid w:val="00B3161C"/>
    <w:rsid w:val="00B3269A"/>
    <w:rsid w:val="00B32F86"/>
    <w:rsid w:val="00B347EE"/>
    <w:rsid w:val="00B34A00"/>
    <w:rsid w:val="00B35B78"/>
    <w:rsid w:val="00B36C98"/>
    <w:rsid w:val="00B36EBB"/>
    <w:rsid w:val="00B3714C"/>
    <w:rsid w:val="00B446B5"/>
    <w:rsid w:val="00B44BFC"/>
    <w:rsid w:val="00B45466"/>
    <w:rsid w:val="00B46CAC"/>
    <w:rsid w:val="00B4741D"/>
    <w:rsid w:val="00B47A0E"/>
    <w:rsid w:val="00B47BE4"/>
    <w:rsid w:val="00B47C05"/>
    <w:rsid w:val="00B53471"/>
    <w:rsid w:val="00B53BF8"/>
    <w:rsid w:val="00B54134"/>
    <w:rsid w:val="00B54BD1"/>
    <w:rsid w:val="00B54C8E"/>
    <w:rsid w:val="00B54FC3"/>
    <w:rsid w:val="00B56349"/>
    <w:rsid w:val="00B57085"/>
    <w:rsid w:val="00B57439"/>
    <w:rsid w:val="00B61E60"/>
    <w:rsid w:val="00B6455A"/>
    <w:rsid w:val="00B64A89"/>
    <w:rsid w:val="00B64BE9"/>
    <w:rsid w:val="00B65AB5"/>
    <w:rsid w:val="00B66A76"/>
    <w:rsid w:val="00B7192B"/>
    <w:rsid w:val="00B72082"/>
    <w:rsid w:val="00B722DC"/>
    <w:rsid w:val="00B74141"/>
    <w:rsid w:val="00B7422D"/>
    <w:rsid w:val="00B74D0C"/>
    <w:rsid w:val="00B75738"/>
    <w:rsid w:val="00B76875"/>
    <w:rsid w:val="00B76DC9"/>
    <w:rsid w:val="00B76E74"/>
    <w:rsid w:val="00B77E11"/>
    <w:rsid w:val="00B80085"/>
    <w:rsid w:val="00B81564"/>
    <w:rsid w:val="00B821CE"/>
    <w:rsid w:val="00B83093"/>
    <w:rsid w:val="00B83453"/>
    <w:rsid w:val="00B834D5"/>
    <w:rsid w:val="00B83B65"/>
    <w:rsid w:val="00B83BF9"/>
    <w:rsid w:val="00B855E4"/>
    <w:rsid w:val="00B85AE0"/>
    <w:rsid w:val="00B86969"/>
    <w:rsid w:val="00B86A1C"/>
    <w:rsid w:val="00B90162"/>
    <w:rsid w:val="00B90D74"/>
    <w:rsid w:val="00B9145F"/>
    <w:rsid w:val="00B917AC"/>
    <w:rsid w:val="00B9321A"/>
    <w:rsid w:val="00B93395"/>
    <w:rsid w:val="00B9646F"/>
    <w:rsid w:val="00B97F05"/>
    <w:rsid w:val="00BA04F4"/>
    <w:rsid w:val="00BA18ED"/>
    <w:rsid w:val="00BA244C"/>
    <w:rsid w:val="00BA2AD9"/>
    <w:rsid w:val="00BA2C27"/>
    <w:rsid w:val="00BA2D8A"/>
    <w:rsid w:val="00BA3409"/>
    <w:rsid w:val="00BA35AF"/>
    <w:rsid w:val="00BA5535"/>
    <w:rsid w:val="00BA64B4"/>
    <w:rsid w:val="00BA71AF"/>
    <w:rsid w:val="00BA7300"/>
    <w:rsid w:val="00BB03B9"/>
    <w:rsid w:val="00BB0C3E"/>
    <w:rsid w:val="00BB15C4"/>
    <w:rsid w:val="00BB2C76"/>
    <w:rsid w:val="00BB33B0"/>
    <w:rsid w:val="00BB3C05"/>
    <w:rsid w:val="00BB3FFC"/>
    <w:rsid w:val="00BB438D"/>
    <w:rsid w:val="00BB6B03"/>
    <w:rsid w:val="00BB77FE"/>
    <w:rsid w:val="00BB787E"/>
    <w:rsid w:val="00BB7C96"/>
    <w:rsid w:val="00BC09FF"/>
    <w:rsid w:val="00BC0E69"/>
    <w:rsid w:val="00BC2B94"/>
    <w:rsid w:val="00BC5BD0"/>
    <w:rsid w:val="00BC7952"/>
    <w:rsid w:val="00BC7D1F"/>
    <w:rsid w:val="00BD1A0D"/>
    <w:rsid w:val="00BD1D1A"/>
    <w:rsid w:val="00BD4612"/>
    <w:rsid w:val="00BD476A"/>
    <w:rsid w:val="00BD560F"/>
    <w:rsid w:val="00BE021D"/>
    <w:rsid w:val="00BE04D5"/>
    <w:rsid w:val="00BE153F"/>
    <w:rsid w:val="00BE5328"/>
    <w:rsid w:val="00BE5D0B"/>
    <w:rsid w:val="00BE5EBE"/>
    <w:rsid w:val="00BE6069"/>
    <w:rsid w:val="00BE7059"/>
    <w:rsid w:val="00BE7233"/>
    <w:rsid w:val="00BE73C6"/>
    <w:rsid w:val="00BF0C54"/>
    <w:rsid w:val="00BF217D"/>
    <w:rsid w:val="00BF2207"/>
    <w:rsid w:val="00BF253C"/>
    <w:rsid w:val="00BF2BED"/>
    <w:rsid w:val="00BF2E50"/>
    <w:rsid w:val="00BF31EB"/>
    <w:rsid w:val="00BF3513"/>
    <w:rsid w:val="00BF371A"/>
    <w:rsid w:val="00BF4E81"/>
    <w:rsid w:val="00BF6AED"/>
    <w:rsid w:val="00C0249A"/>
    <w:rsid w:val="00C032AC"/>
    <w:rsid w:val="00C03CCB"/>
    <w:rsid w:val="00C04C95"/>
    <w:rsid w:val="00C05F17"/>
    <w:rsid w:val="00C06292"/>
    <w:rsid w:val="00C0696D"/>
    <w:rsid w:val="00C06A6F"/>
    <w:rsid w:val="00C06C0B"/>
    <w:rsid w:val="00C10770"/>
    <w:rsid w:val="00C11844"/>
    <w:rsid w:val="00C11CD8"/>
    <w:rsid w:val="00C13701"/>
    <w:rsid w:val="00C14A42"/>
    <w:rsid w:val="00C1696F"/>
    <w:rsid w:val="00C16C35"/>
    <w:rsid w:val="00C1707F"/>
    <w:rsid w:val="00C17494"/>
    <w:rsid w:val="00C21065"/>
    <w:rsid w:val="00C211FA"/>
    <w:rsid w:val="00C21443"/>
    <w:rsid w:val="00C2313C"/>
    <w:rsid w:val="00C23AD4"/>
    <w:rsid w:val="00C23E3D"/>
    <w:rsid w:val="00C2455F"/>
    <w:rsid w:val="00C24DBA"/>
    <w:rsid w:val="00C26A6E"/>
    <w:rsid w:val="00C30081"/>
    <w:rsid w:val="00C30D64"/>
    <w:rsid w:val="00C31438"/>
    <w:rsid w:val="00C322DA"/>
    <w:rsid w:val="00C3360E"/>
    <w:rsid w:val="00C340DB"/>
    <w:rsid w:val="00C34B3D"/>
    <w:rsid w:val="00C34C91"/>
    <w:rsid w:val="00C3535A"/>
    <w:rsid w:val="00C37158"/>
    <w:rsid w:val="00C373B1"/>
    <w:rsid w:val="00C40EE2"/>
    <w:rsid w:val="00C4140A"/>
    <w:rsid w:val="00C41421"/>
    <w:rsid w:val="00C43962"/>
    <w:rsid w:val="00C442C7"/>
    <w:rsid w:val="00C443AE"/>
    <w:rsid w:val="00C44D57"/>
    <w:rsid w:val="00C47343"/>
    <w:rsid w:val="00C47CBC"/>
    <w:rsid w:val="00C510F4"/>
    <w:rsid w:val="00C54633"/>
    <w:rsid w:val="00C54ABD"/>
    <w:rsid w:val="00C55527"/>
    <w:rsid w:val="00C5599E"/>
    <w:rsid w:val="00C55A4A"/>
    <w:rsid w:val="00C568BB"/>
    <w:rsid w:val="00C56E24"/>
    <w:rsid w:val="00C57621"/>
    <w:rsid w:val="00C621A3"/>
    <w:rsid w:val="00C6287E"/>
    <w:rsid w:val="00C631CA"/>
    <w:rsid w:val="00C6401A"/>
    <w:rsid w:val="00C6488C"/>
    <w:rsid w:val="00C65D2C"/>
    <w:rsid w:val="00C6601D"/>
    <w:rsid w:val="00C666BE"/>
    <w:rsid w:val="00C66B5E"/>
    <w:rsid w:val="00C66F0B"/>
    <w:rsid w:val="00C67878"/>
    <w:rsid w:val="00C67BF8"/>
    <w:rsid w:val="00C71F64"/>
    <w:rsid w:val="00C727FA"/>
    <w:rsid w:val="00C7466C"/>
    <w:rsid w:val="00C75E9F"/>
    <w:rsid w:val="00C76E30"/>
    <w:rsid w:val="00C813B9"/>
    <w:rsid w:val="00C81BEE"/>
    <w:rsid w:val="00C81C3D"/>
    <w:rsid w:val="00C829A9"/>
    <w:rsid w:val="00C83D24"/>
    <w:rsid w:val="00C84ACB"/>
    <w:rsid w:val="00C85AE5"/>
    <w:rsid w:val="00C902FC"/>
    <w:rsid w:val="00C921B3"/>
    <w:rsid w:val="00C929F8"/>
    <w:rsid w:val="00C9454B"/>
    <w:rsid w:val="00C96373"/>
    <w:rsid w:val="00C96786"/>
    <w:rsid w:val="00C97778"/>
    <w:rsid w:val="00CA0B7A"/>
    <w:rsid w:val="00CA101C"/>
    <w:rsid w:val="00CA1BC0"/>
    <w:rsid w:val="00CA2136"/>
    <w:rsid w:val="00CA36D1"/>
    <w:rsid w:val="00CA3FBB"/>
    <w:rsid w:val="00CA4053"/>
    <w:rsid w:val="00CA5828"/>
    <w:rsid w:val="00CA65D8"/>
    <w:rsid w:val="00CA6902"/>
    <w:rsid w:val="00CA6BEB"/>
    <w:rsid w:val="00CA786A"/>
    <w:rsid w:val="00CB0EE7"/>
    <w:rsid w:val="00CB0F45"/>
    <w:rsid w:val="00CB19A0"/>
    <w:rsid w:val="00CB1B98"/>
    <w:rsid w:val="00CB1CA0"/>
    <w:rsid w:val="00CB2ABD"/>
    <w:rsid w:val="00CB3821"/>
    <w:rsid w:val="00CB4904"/>
    <w:rsid w:val="00CB57EC"/>
    <w:rsid w:val="00CB5A09"/>
    <w:rsid w:val="00CB7897"/>
    <w:rsid w:val="00CB7F84"/>
    <w:rsid w:val="00CC1357"/>
    <w:rsid w:val="00CC1A9F"/>
    <w:rsid w:val="00CC2DED"/>
    <w:rsid w:val="00CC3CF1"/>
    <w:rsid w:val="00CC3FDD"/>
    <w:rsid w:val="00CC521D"/>
    <w:rsid w:val="00CC60CD"/>
    <w:rsid w:val="00CD0054"/>
    <w:rsid w:val="00CD02F7"/>
    <w:rsid w:val="00CD1872"/>
    <w:rsid w:val="00CD1B5E"/>
    <w:rsid w:val="00CD1E37"/>
    <w:rsid w:val="00CD27A4"/>
    <w:rsid w:val="00CD280B"/>
    <w:rsid w:val="00CD2AA4"/>
    <w:rsid w:val="00CD2F96"/>
    <w:rsid w:val="00CD302E"/>
    <w:rsid w:val="00CD4039"/>
    <w:rsid w:val="00CD6508"/>
    <w:rsid w:val="00CD6520"/>
    <w:rsid w:val="00CD76C5"/>
    <w:rsid w:val="00CE0EFB"/>
    <w:rsid w:val="00CE19B4"/>
    <w:rsid w:val="00CE1F6C"/>
    <w:rsid w:val="00CE42A4"/>
    <w:rsid w:val="00CE4C2B"/>
    <w:rsid w:val="00CE582E"/>
    <w:rsid w:val="00CE5840"/>
    <w:rsid w:val="00CE59A6"/>
    <w:rsid w:val="00CE7BBD"/>
    <w:rsid w:val="00CE7C46"/>
    <w:rsid w:val="00CF0551"/>
    <w:rsid w:val="00CF07AA"/>
    <w:rsid w:val="00CF1318"/>
    <w:rsid w:val="00CF15C7"/>
    <w:rsid w:val="00CF171B"/>
    <w:rsid w:val="00CF2079"/>
    <w:rsid w:val="00CF2D10"/>
    <w:rsid w:val="00CF37D2"/>
    <w:rsid w:val="00CF545A"/>
    <w:rsid w:val="00CF6367"/>
    <w:rsid w:val="00CF7104"/>
    <w:rsid w:val="00CF7BC8"/>
    <w:rsid w:val="00D0127A"/>
    <w:rsid w:val="00D01A1F"/>
    <w:rsid w:val="00D01FDE"/>
    <w:rsid w:val="00D04848"/>
    <w:rsid w:val="00D04885"/>
    <w:rsid w:val="00D058FE"/>
    <w:rsid w:val="00D06587"/>
    <w:rsid w:val="00D06A3C"/>
    <w:rsid w:val="00D06D7A"/>
    <w:rsid w:val="00D0772A"/>
    <w:rsid w:val="00D1380D"/>
    <w:rsid w:val="00D1398F"/>
    <w:rsid w:val="00D16B11"/>
    <w:rsid w:val="00D17734"/>
    <w:rsid w:val="00D2029A"/>
    <w:rsid w:val="00D20324"/>
    <w:rsid w:val="00D209FD"/>
    <w:rsid w:val="00D21317"/>
    <w:rsid w:val="00D220C7"/>
    <w:rsid w:val="00D24740"/>
    <w:rsid w:val="00D250BE"/>
    <w:rsid w:val="00D3167C"/>
    <w:rsid w:val="00D31A35"/>
    <w:rsid w:val="00D31D39"/>
    <w:rsid w:val="00D3241B"/>
    <w:rsid w:val="00D32847"/>
    <w:rsid w:val="00D329AA"/>
    <w:rsid w:val="00D330C0"/>
    <w:rsid w:val="00D334AA"/>
    <w:rsid w:val="00D33DB0"/>
    <w:rsid w:val="00D344A2"/>
    <w:rsid w:val="00D345EF"/>
    <w:rsid w:val="00D35797"/>
    <w:rsid w:val="00D3592A"/>
    <w:rsid w:val="00D37C2E"/>
    <w:rsid w:val="00D41591"/>
    <w:rsid w:val="00D43082"/>
    <w:rsid w:val="00D4313C"/>
    <w:rsid w:val="00D432BA"/>
    <w:rsid w:val="00D43FE8"/>
    <w:rsid w:val="00D44155"/>
    <w:rsid w:val="00D44AE3"/>
    <w:rsid w:val="00D44F53"/>
    <w:rsid w:val="00D4508C"/>
    <w:rsid w:val="00D45490"/>
    <w:rsid w:val="00D45D8B"/>
    <w:rsid w:val="00D45E82"/>
    <w:rsid w:val="00D46522"/>
    <w:rsid w:val="00D470CB"/>
    <w:rsid w:val="00D47B39"/>
    <w:rsid w:val="00D51E34"/>
    <w:rsid w:val="00D526A9"/>
    <w:rsid w:val="00D5282D"/>
    <w:rsid w:val="00D52CD1"/>
    <w:rsid w:val="00D53DEE"/>
    <w:rsid w:val="00D54AA8"/>
    <w:rsid w:val="00D55163"/>
    <w:rsid w:val="00D55396"/>
    <w:rsid w:val="00D55401"/>
    <w:rsid w:val="00D557E0"/>
    <w:rsid w:val="00D56633"/>
    <w:rsid w:val="00D566A2"/>
    <w:rsid w:val="00D56BE3"/>
    <w:rsid w:val="00D5713E"/>
    <w:rsid w:val="00D5776D"/>
    <w:rsid w:val="00D60518"/>
    <w:rsid w:val="00D608A1"/>
    <w:rsid w:val="00D609BC"/>
    <w:rsid w:val="00D61567"/>
    <w:rsid w:val="00D61986"/>
    <w:rsid w:val="00D63342"/>
    <w:rsid w:val="00D64045"/>
    <w:rsid w:val="00D647C5"/>
    <w:rsid w:val="00D65AAE"/>
    <w:rsid w:val="00D65FD7"/>
    <w:rsid w:val="00D67380"/>
    <w:rsid w:val="00D67A44"/>
    <w:rsid w:val="00D700BE"/>
    <w:rsid w:val="00D700E1"/>
    <w:rsid w:val="00D708E5"/>
    <w:rsid w:val="00D70CFA"/>
    <w:rsid w:val="00D71020"/>
    <w:rsid w:val="00D7112F"/>
    <w:rsid w:val="00D73808"/>
    <w:rsid w:val="00D74341"/>
    <w:rsid w:val="00D7525C"/>
    <w:rsid w:val="00D7526D"/>
    <w:rsid w:val="00D77807"/>
    <w:rsid w:val="00D80D6A"/>
    <w:rsid w:val="00D813BF"/>
    <w:rsid w:val="00D81536"/>
    <w:rsid w:val="00D8177B"/>
    <w:rsid w:val="00D82AEA"/>
    <w:rsid w:val="00D82C1B"/>
    <w:rsid w:val="00D8330D"/>
    <w:rsid w:val="00D8439E"/>
    <w:rsid w:val="00D84C90"/>
    <w:rsid w:val="00D85632"/>
    <w:rsid w:val="00D85CC2"/>
    <w:rsid w:val="00D8604C"/>
    <w:rsid w:val="00D86287"/>
    <w:rsid w:val="00D86A8C"/>
    <w:rsid w:val="00D86BCA"/>
    <w:rsid w:val="00D8703B"/>
    <w:rsid w:val="00D87658"/>
    <w:rsid w:val="00D9113F"/>
    <w:rsid w:val="00D9146C"/>
    <w:rsid w:val="00D91B34"/>
    <w:rsid w:val="00D943B6"/>
    <w:rsid w:val="00D962BF"/>
    <w:rsid w:val="00D96E9B"/>
    <w:rsid w:val="00D97527"/>
    <w:rsid w:val="00DA0A44"/>
    <w:rsid w:val="00DA0F9B"/>
    <w:rsid w:val="00DA1652"/>
    <w:rsid w:val="00DA1DC3"/>
    <w:rsid w:val="00DA2790"/>
    <w:rsid w:val="00DA3D5D"/>
    <w:rsid w:val="00DA5C85"/>
    <w:rsid w:val="00DA67AF"/>
    <w:rsid w:val="00DA7103"/>
    <w:rsid w:val="00DA761B"/>
    <w:rsid w:val="00DB08E5"/>
    <w:rsid w:val="00DB20DC"/>
    <w:rsid w:val="00DB268A"/>
    <w:rsid w:val="00DB3476"/>
    <w:rsid w:val="00DB6706"/>
    <w:rsid w:val="00DC0BBE"/>
    <w:rsid w:val="00DC0C39"/>
    <w:rsid w:val="00DC1F83"/>
    <w:rsid w:val="00DC34B8"/>
    <w:rsid w:val="00DC574E"/>
    <w:rsid w:val="00DC6035"/>
    <w:rsid w:val="00DC6BDD"/>
    <w:rsid w:val="00DC6D00"/>
    <w:rsid w:val="00DC74CE"/>
    <w:rsid w:val="00DD11C1"/>
    <w:rsid w:val="00DD2143"/>
    <w:rsid w:val="00DD23C3"/>
    <w:rsid w:val="00DD2D4F"/>
    <w:rsid w:val="00DD35E1"/>
    <w:rsid w:val="00DD4A55"/>
    <w:rsid w:val="00DD54A8"/>
    <w:rsid w:val="00DD679F"/>
    <w:rsid w:val="00DD7FD7"/>
    <w:rsid w:val="00DE02DD"/>
    <w:rsid w:val="00DE0C33"/>
    <w:rsid w:val="00DE0C6F"/>
    <w:rsid w:val="00DE151C"/>
    <w:rsid w:val="00DE38E8"/>
    <w:rsid w:val="00DE4316"/>
    <w:rsid w:val="00DE5E48"/>
    <w:rsid w:val="00DE742B"/>
    <w:rsid w:val="00DF05D8"/>
    <w:rsid w:val="00DF1976"/>
    <w:rsid w:val="00DF265B"/>
    <w:rsid w:val="00DF2A4D"/>
    <w:rsid w:val="00DF43FC"/>
    <w:rsid w:val="00DF4E73"/>
    <w:rsid w:val="00DF6BF7"/>
    <w:rsid w:val="00DF6D48"/>
    <w:rsid w:val="00DF7970"/>
    <w:rsid w:val="00E03BC1"/>
    <w:rsid w:val="00E03F0F"/>
    <w:rsid w:val="00E0462F"/>
    <w:rsid w:val="00E04FE3"/>
    <w:rsid w:val="00E054E8"/>
    <w:rsid w:val="00E05728"/>
    <w:rsid w:val="00E064F7"/>
    <w:rsid w:val="00E10090"/>
    <w:rsid w:val="00E1099E"/>
    <w:rsid w:val="00E10F7A"/>
    <w:rsid w:val="00E11615"/>
    <w:rsid w:val="00E123C0"/>
    <w:rsid w:val="00E1374E"/>
    <w:rsid w:val="00E13A75"/>
    <w:rsid w:val="00E16F8D"/>
    <w:rsid w:val="00E1748E"/>
    <w:rsid w:val="00E17E9A"/>
    <w:rsid w:val="00E20641"/>
    <w:rsid w:val="00E21218"/>
    <w:rsid w:val="00E21C97"/>
    <w:rsid w:val="00E21CD2"/>
    <w:rsid w:val="00E2204A"/>
    <w:rsid w:val="00E23216"/>
    <w:rsid w:val="00E23283"/>
    <w:rsid w:val="00E236B7"/>
    <w:rsid w:val="00E2432C"/>
    <w:rsid w:val="00E26423"/>
    <w:rsid w:val="00E26F18"/>
    <w:rsid w:val="00E3193F"/>
    <w:rsid w:val="00E31E4B"/>
    <w:rsid w:val="00E338C2"/>
    <w:rsid w:val="00E34C02"/>
    <w:rsid w:val="00E359E5"/>
    <w:rsid w:val="00E36E63"/>
    <w:rsid w:val="00E37111"/>
    <w:rsid w:val="00E37E3F"/>
    <w:rsid w:val="00E40DD2"/>
    <w:rsid w:val="00E417D6"/>
    <w:rsid w:val="00E41AF0"/>
    <w:rsid w:val="00E41BA9"/>
    <w:rsid w:val="00E41EA0"/>
    <w:rsid w:val="00E41F4E"/>
    <w:rsid w:val="00E434FC"/>
    <w:rsid w:val="00E43618"/>
    <w:rsid w:val="00E447FE"/>
    <w:rsid w:val="00E44860"/>
    <w:rsid w:val="00E456B3"/>
    <w:rsid w:val="00E463AE"/>
    <w:rsid w:val="00E469E6"/>
    <w:rsid w:val="00E47D6B"/>
    <w:rsid w:val="00E50400"/>
    <w:rsid w:val="00E51347"/>
    <w:rsid w:val="00E516AB"/>
    <w:rsid w:val="00E51A01"/>
    <w:rsid w:val="00E53BC0"/>
    <w:rsid w:val="00E57D0E"/>
    <w:rsid w:val="00E61E2A"/>
    <w:rsid w:val="00E61FE1"/>
    <w:rsid w:val="00E63812"/>
    <w:rsid w:val="00E6418D"/>
    <w:rsid w:val="00E645E1"/>
    <w:rsid w:val="00E65DCD"/>
    <w:rsid w:val="00E66430"/>
    <w:rsid w:val="00E67748"/>
    <w:rsid w:val="00E70399"/>
    <w:rsid w:val="00E71357"/>
    <w:rsid w:val="00E713F6"/>
    <w:rsid w:val="00E71887"/>
    <w:rsid w:val="00E72D3E"/>
    <w:rsid w:val="00E73AAB"/>
    <w:rsid w:val="00E73D84"/>
    <w:rsid w:val="00E76276"/>
    <w:rsid w:val="00E767C1"/>
    <w:rsid w:val="00E76A66"/>
    <w:rsid w:val="00E77795"/>
    <w:rsid w:val="00E80EC5"/>
    <w:rsid w:val="00E827F7"/>
    <w:rsid w:val="00E82EF1"/>
    <w:rsid w:val="00E84501"/>
    <w:rsid w:val="00E849B9"/>
    <w:rsid w:val="00E85D70"/>
    <w:rsid w:val="00E85E4D"/>
    <w:rsid w:val="00E863E8"/>
    <w:rsid w:val="00E86B83"/>
    <w:rsid w:val="00E87A48"/>
    <w:rsid w:val="00E9088D"/>
    <w:rsid w:val="00E918F7"/>
    <w:rsid w:val="00E925FD"/>
    <w:rsid w:val="00E932DD"/>
    <w:rsid w:val="00E9476A"/>
    <w:rsid w:val="00E955EC"/>
    <w:rsid w:val="00E95C7C"/>
    <w:rsid w:val="00E9604C"/>
    <w:rsid w:val="00E96F24"/>
    <w:rsid w:val="00E97045"/>
    <w:rsid w:val="00E97091"/>
    <w:rsid w:val="00E974F4"/>
    <w:rsid w:val="00EA06A8"/>
    <w:rsid w:val="00EA0C2C"/>
    <w:rsid w:val="00EA20D2"/>
    <w:rsid w:val="00EA30A5"/>
    <w:rsid w:val="00EA3FFB"/>
    <w:rsid w:val="00EA4D3A"/>
    <w:rsid w:val="00EA5D34"/>
    <w:rsid w:val="00EA6570"/>
    <w:rsid w:val="00EA7E27"/>
    <w:rsid w:val="00EB01C4"/>
    <w:rsid w:val="00EB02A2"/>
    <w:rsid w:val="00EB1EA2"/>
    <w:rsid w:val="00EB20EA"/>
    <w:rsid w:val="00EB3328"/>
    <w:rsid w:val="00EB36ED"/>
    <w:rsid w:val="00EB38C7"/>
    <w:rsid w:val="00EB3EC5"/>
    <w:rsid w:val="00EB4C79"/>
    <w:rsid w:val="00EB4CDC"/>
    <w:rsid w:val="00EB5070"/>
    <w:rsid w:val="00EB6F74"/>
    <w:rsid w:val="00EC0288"/>
    <w:rsid w:val="00EC186C"/>
    <w:rsid w:val="00EC22A8"/>
    <w:rsid w:val="00EC607D"/>
    <w:rsid w:val="00EC673C"/>
    <w:rsid w:val="00EC7392"/>
    <w:rsid w:val="00EC771B"/>
    <w:rsid w:val="00ED11F9"/>
    <w:rsid w:val="00ED17AC"/>
    <w:rsid w:val="00ED2508"/>
    <w:rsid w:val="00ED2E8F"/>
    <w:rsid w:val="00ED30F5"/>
    <w:rsid w:val="00ED3474"/>
    <w:rsid w:val="00ED34D4"/>
    <w:rsid w:val="00ED365F"/>
    <w:rsid w:val="00ED40D0"/>
    <w:rsid w:val="00ED48B2"/>
    <w:rsid w:val="00ED4FD7"/>
    <w:rsid w:val="00ED7DC8"/>
    <w:rsid w:val="00EE0387"/>
    <w:rsid w:val="00EE1001"/>
    <w:rsid w:val="00EE132A"/>
    <w:rsid w:val="00EE1788"/>
    <w:rsid w:val="00EE1DBA"/>
    <w:rsid w:val="00EE2AAA"/>
    <w:rsid w:val="00EE2D36"/>
    <w:rsid w:val="00EE376D"/>
    <w:rsid w:val="00EE587A"/>
    <w:rsid w:val="00EE58BF"/>
    <w:rsid w:val="00EE592A"/>
    <w:rsid w:val="00EE5E25"/>
    <w:rsid w:val="00EE6948"/>
    <w:rsid w:val="00EE7C15"/>
    <w:rsid w:val="00EE7E18"/>
    <w:rsid w:val="00EF08C0"/>
    <w:rsid w:val="00EF0B47"/>
    <w:rsid w:val="00EF398D"/>
    <w:rsid w:val="00EF400C"/>
    <w:rsid w:val="00EF5373"/>
    <w:rsid w:val="00EF6109"/>
    <w:rsid w:val="00EF631D"/>
    <w:rsid w:val="00EF6937"/>
    <w:rsid w:val="00EF69DB"/>
    <w:rsid w:val="00EF75B4"/>
    <w:rsid w:val="00F00C60"/>
    <w:rsid w:val="00F00E97"/>
    <w:rsid w:val="00F013E4"/>
    <w:rsid w:val="00F0174A"/>
    <w:rsid w:val="00F01B78"/>
    <w:rsid w:val="00F0234D"/>
    <w:rsid w:val="00F027A4"/>
    <w:rsid w:val="00F027FA"/>
    <w:rsid w:val="00F02B86"/>
    <w:rsid w:val="00F0418A"/>
    <w:rsid w:val="00F04792"/>
    <w:rsid w:val="00F049B5"/>
    <w:rsid w:val="00F04B9A"/>
    <w:rsid w:val="00F055F3"/>
    <w:rsid w:val="00F06484"/>
    <w:rsid w:val="00F07EAE"/>
    <w:rsid w:val="00F10536"/>
    <w:rsid w:val="00F10E05"/>
    <w:rsid w:val="00F11114"/>
    <w:rsid w:val="00F1191D"/>
    <w:rsid w:val="00F12052"/>
    <w:rsid w:val="00F12412"/>
    <w:rsid w:val="00F1423D"/>
    <w:rsid w:val="00F145A8"/>
    <w:rsid w:val="00F14E79"/>
    <w:rsid w:val="00F16C5D"/>
    <w:rsid w:val="00F16DB1"/>
    <w:rsid w:val="00F208AC"/>
    <w:rsid w:val="00F20C39"/>
    <w:rsid w:val="00F21026"/>
    <w:rsid w:val="00F212D2"/>
    <w:rsid w:val="00F21612"/>
    <w:rsid w:val="00F21860"/>
    <w:rsid w:val="00F23571"/>
    <w:rsid w:val="00F2412D"/>
    <w:rsid w:val="00F242CE"/>
    <w:rsid w:val="00F25008"/>
    <w:rsid w:val="00F2572E"/>
    <w:rsid w:val="00F25992"/>
    <w:rsid w:val="00F26D22"/>
    <w:rsid w:val="00F27B3A"/>
    <w:rsid w:val="00F30A7B"/>
    <w:rsid w:val="00F30BC0"/>
    <w:rsid w:val="00F31437"/>
    <w:rsid w:val="00F31B20"/>
    <w:rsid w:val="00F322B8"/>
    <w:rsid w:val="00F327E0"/>
    <w:rsid w:val="00F32A5E"/>
    <w:rsid w:val="00F332F7"/>
    <w:rsid w:val="00F338DF"/>
    <w:rsid w:val="00F34A7A"/>
    <w:rsid w:val="00F34EA4"/>
    <w:rsid w:val="00F37C91"/>
    <w:rsid w:val="00F40000"/>
    <w:rsid w:val="00F4031C"/>
    <w:rsid w:val="00F41B12"/>
    <w:rsid w:val="00F41B3B"/>
    <w:rsid w:val="00F4249C"/>
    <w:rsid w:val="00F42D4D"/>
    <w:rsid w:val="00F44950"/>
    <w:rsid w:val="00F44CF2"/>
    <w:rsid w:val="00F472A1"/>
    <w:rsid w:val="00F4759C"/>
    <w:rsid w:val="00F476DD"/>
    <w:rsid w:val="00F47A4E"/>
    <w:rsid w:val="00F51B6B"/>
    <w:rsid w:val="00F51E93"/>
    <w:rsid w:val="00F51EAC"/>
    <w:rsid w:val="00F534CE"/>
    <w:rsid w:val="00F5591C"/>
    <w:rsid w:val="00F55F6B"/>
    <w:rsid w:val="00F567E0"/>
    <w:rsid w:val="00F56A61"/>
    <w:rsid w:val="00F57DE4"/>
    <w:rsid w:val="00F607D4"/>
    <w:rsid w:val="00F608AB"/>
    <w:rsid w:val="00F60CFE"/>
    <w:rsid w:val="00F611DD"/>
    <w:rsid w:val="00F62703"/>
    <w:rsid w:val="00F63253"/>
    <w:rsid w:val="00F6358B"/>
    <w:rsid w:val="00F642B9"/>
    <w:rsid w:val="00F64607"/>
    <w:rsid w:val="00F64C93"/>
    <w:rsid w:val="00F662D6"/>
    <w:rsid w:val="00F66350"/>
    <w:rsid w:val="00F67E0C"/>
    <w:rsid w:val="00F67F4D"/>
    <w:rsid w:val="00F703D9"/>
    <w:rsid w:val="00F70BE2"/>
    <w:rsid w:val="00F7136C"/>
    <w:rsid w:val="00F71AD8"/>
    <w:rsid w:val="00F71F6B"/>
    <w:rsid w:val="00F72CAC"/>
    <w:rsid w:val="00F738DC"/>
    <w:rsid w:val="00F73932"/>
    <w:rsid w:val="00F73A55"/>
    <w:rsid w:val="00F73EE9"/>
    <w:rsid w:val="00F75336"/>
    <w:rsid w:val="00F75AF4"/>
    <w:rsid w:val="00F76652"/>
    <w:rsid w:val="00F80376"/>
    <w:rsid w:val="00F80ADD"/>
    <w:rsid w:val="00F815E0"/>
    <w:rsid w:val="00F81D02"/>
    <w:rsid w:val="00F8203D"/>
    <w:rsid w:val="00F82CE2"/>
    <w:rsid w:val="00F82FEC"/>
    <w:rsid w:val="00F83775"/>
    <w:rsid w:val="00F83D9D"/>
    <w:rsid w:val="00F854AD"/>
    <w:rsid w:val="00F857F1"/>
    <w:rsid w:val="00F87BB9"/>
    <w:rsid w:val="00F90AA6"/>
    <w:rsid w:val="00F90ADF"/>
    <w:rsid w:val="00F90DED"/>
    <w:rsid w:val="00F9274C"/>
    <w:rsid w:val="00F92E90"/>
    <w:rsid w:val="00F9375C"/>
    <w:rsid w:val="00F93957"/>
    <w:rsid w:val="00F93C9F"/>
    <w:rsid w:val="00F94453"/>
    <w:rsid w:val="00F95762"/>
    <w:rsid w:val="00F957DF"/>
    <w:rsid w:val="00F95BE3"/>
    <w:rsid w:val="00FA17EC"/>
    <w:rsid w:val="00FA22F2"/>
    <w:rsid w:val="00FA23D2"/>
    <w:rsid w:val="00FA54D7"/>
    <w:rsid w:val="00FA5B2B"/>
    <w:rsid w:val="00FA738B"/>
    <w:rsid w:val="00FB0A1D"/>
    <w:rsid w:val="00FB184C"/>
    <w:rsid w:val="00FB21B9"/>
    <w:rsid w:val="00FB340B"/>
    <w:rsid w:val="00FB3841"/>
    <w:rsid w:val="00FB38B4"/>
    <w:rsid w:val="00FB3F70"/>
    <w:rsid w:val="00FB5AEF"/>
    <w:rsid w:val="00FB5B06"/>
    <w:rsid w:val="00FB6215"/>
    <w:rsid w:val="00FB63C6"/>
    <w:rsid w:val="00FC0544"/>
    <w:rsid w:val="00FC1780"/>
    <w:rsid w:val="00FC1B80"/>
    <w:rsid w:val="00FC1FAB"/>
    <w:rsid w:val="00FC2264"/>
    <w:rsid w:val="00FC26D0"/>
    <w:rsid w:val="00FC2F5F"/>
    <w:rsid w:val="00FC3756"/>
    <w:rsid w:val="00FC3CE1"/>
    <w:rsid w:val="00FC3DA5"/>
    <w:rsid w:val="00FC4CDE"/>
    <w:rsid w:val="00FC51B4"/>
    <w:rsid w:val="00FC61D2"/>
    <w:rsid w:val="00FC704A"/>
    <w:rsid w:val="00FD0DC2"/>
    <w:rsid w:val="00FD13EF"/>
    <w:rsid w:val="00FD25AD"/>
    <w:rsid w:val="00FD3336"/>
    <w:rsid w:val="00FD3D5B"/>
    <w:rsid w:val="00FD420E"/>
    <w:rsid w:val="00FD475C"/>
    <w:rsid w:val="00FD48EA"/>
    <w:rsid w:val="00FD638E"/>
    <w:rsid w:val="00FE15DD"/>
    <w:rsid w:val="00FE30BA"/>
    <w:rsid w:val="00FE460A"/>
    <w:rsid w:val="00FE4D77"/>
    <w:rsid w:val="00FE5991"/>
    <w:rsid w:val="00FE5EB3"/>
    <w:rsid w:val="00FE7FE4"/>
    <w:rsid w:val="00FF02CC"/>
    <w:rsid w:val="00FF2596"/>
    <w:rsid w:val="00FF3065"/>
    <w:rsid w:val="00FF35D0"/>
    <w:rsid w:val="00FF4522"/>
    <w:rsid w:val="00FF47DF"/>
    <w:rsid w:val="00FF4994"/>
    <w:rsid w:val="00FF562E"/>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rsid w:val="00EF69DB"/>
  </w:style>
  <w:style w:type="paragraph" w:styleId="Otsikko1">
    <w:name w:val="heading 1"/>
    <w:basedOn w:val="Normaali"/>
    <w:next w:val="Normaali"/>
    <w:link w:val="Otsikko1Char"/>
    <w:uiPriority w:val="9"/>
    <w:qFormat/>
    <w:rsid w:val="00EF69D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Otsikko2">
    <w:name w:val="heading 2"/>
    <w:basedOn w:val="Normaali"/>
    <w:link w:val="Otsikko2Char"/>
    <w:uiPriority w:val="9"/>
    <w:qFormat/>
    <w:rsid w:val="00EF69DB"/>
    <w:pPr>
      <w:spacing w:before="240" w:after="240" w:line="240" w:lineRule="auto"/>
      <w:outlineLvl w:val="1"/>
    </w:pPr>
    <w:rPr>
      <w:rFonts w:ascii="Times New Roman" w:eastAsia="Times New Roman" w:hAnsi="Times New Roman" w:cs="Times New Roman"/>
      <w:b/>
      <w:bCs/>
      <w:color w:val="333333"/>
      <w:sz w:val="43"/>
      <w:szCs w:val="43"/>
      <w:lang w:eastAsia="fi-FI"/>
    </w:rPr>
  </w:style>
  <w:style w:type="paragraph" w:styleId="Otsikko3">
    <w:name w:val="heading 3"/>
    <w:basedOn w:val="Normaali"/>
    <w:next w:val="Normaali"/>
    <w:link w:val="Otsikko3Char"/>
    <w:uiPriority w:val="9"/>
    <w:unhideWhenUsed/>
    <w:qFormat/>
    <w:rsid w:val="00040B6F"/>
    <w:pPr>
      <w:keepNext/>
      <w:keepLines/>
      <w:spacing w:before="200" w:after="0"/>
      <w:outlineLvl w:val="2"/>
    </w:pPr>
    <w:rPr>
      <w:rFonts w:asciiTheme="majorHAnsi" w:eastAsiaTheme="majorEastAsia" w:hAnsiTheme="majorHAnsi" w:cstheme="majorBidi"/>
      <w:b/>
      <w:bCs/>
      <w:color w:val="4F81BD" w:themeColor="accent1"/>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Otsikko1Char">
    <w:name w:val="Otsikko 1 Char"/>
    <w:basedOn w:val="Kappaleenoletusfontti"/>
    <w:link w:val="Otsikko1"/>
    <w:uiPriority w:val="9"/>
    <w:rsid w:val="00EF69DB"/>
    <w:rPr>
      <w:rFonts w:asciiTheme="majorHAnsi" w:eastAsiaTheme="majorEastAsia" w:hAnsiTheme="majorHAnsi" w:cstheme="majorBidi"/>
      <w:b/>
      <w:bCs/>
      <w:color w:val="365F91" w:themeColor="accent1" w:themeShade="BF"/>
      <w:sz w:val="28"/>
      <w:szCs w:val="28"/>
    </w:rPr>
  </w:style>
  <w:style w:type="character" w:customStyle="1" w:styleId="Otsikko2Char">
    <w:name w:val="Otsikko 2 Char"/>
    <w:basedOn w:val="Kappaleenoletusfontti"/>
    <w:link w:val="Otsikko2"/>
    <w:uiPriority w:val="9"/>
    <w:rsid w:val="00EF69DB"/>
    <w:rPr>
      <w:rFonts w:ascii="Times New Roman" w:eastAsia="Times New Roman" w:hAnsi="Times New Roman" w:cs="Times New Roman"/>
      <w:b/>
      <w:bCs/>
      <w:color w:val="333333"/>
      <w:sz w:val="43"/>
      <w:szCs w:val="43"/>
      <w:lang w:eastAsia="fi-FI"/>
    </w:rPr>
  </w:style>
  <w:style w:type="paragraph" w:styleId="NormaaliWWW">
    <w:name w:val="Normal (Web)"/>
    <w:basedOn w:val="Normaali"/>
    <w:uiPriority w:val="99"/>
    <w:unhideWhenUsed/>
    <w:rsid w:val="00EF69DB"/>
    <w:pPr>
      <w:spacing w:after="240" w:line="240" w:lineRule="auto"/>
    </w:pPr>
    <w:rPr>
      <w:rFonts w:ascii="Times New Roman" w:eastAsia="Times New Roman" w:hAnsi="Times New Roman" w:cs="Times New Roman"/>
      <w:sz w:val="24"/>
      <w:szCs w:val="24"/>
      <w:lang w:eastAsia="fi-FI"/>
    </w:rPr>
  </w:style>
  <w:style w:type="paragraph" w:styleId="Luettelokappale">
    <w:name w:val="List Paragraph"/>
    <w:basedOn w:val="Normaali"/>
    <w:uiPriority w:val="34"/>
    <w:qFormat/>
    <w:rsid w:val="00EF69DB"/>
    <w:pPr>
      <w:ind w:left="720"/>
      <w:contextualSpacing/>
    </w:pPr>
  </w:style>
  <w:style w:type="character" w:styleId="Hyperlinkki">
    <w:name w:val="Hyperlink"/>
    <w:basedOn w:val="Kappaleenoletusfontti"/>
    <w:uiPriority w:val="99"/>
    <w:unhideWhenUsed/>
    <w:rsid w:val="00EF69DB"/>
    <w:rPr>
      <w:color w:val="0000FF" w:themeColor="hyperlink"/>
      <w:u w:val="single"/>
    </w:rPr>
  </w:style>
  <w:style w:type="paragraph" w:styleId="Kommentinteksti">
    <w:name w:val="annotation text"/>
    <w:basedOn w:val="Normaali"/>
    <w:link w:val="KommentintekstiChar"/>
    <w:uiPriority w:val="99"/>
    <w:unhideWhenUsed/>
    <w:rsid w:val="00EF69DB"/>
    <w:pPr>
      <w:spacing w:line="240" w:lineRule="auto"/>
    </w:pPr>
    <w:rPr>
      <w:sz w:val="20"/>
      <w:szCs w:val="20"/>
    </w:rPr>
  </w:style>
  <w:style w:type="character" w:customStyle="1" w:styleId="KommentintekstiChar">
    <w:name w:val="Kommentin teksti Char"/>
    <w:basedOn w:val="Kappaleenoletusfontti"/>
    <w:link w:val="Kommentinteksti"/>
    <w:uiPriority w:val="99"/>
    <w:rsid w:val="00EF69DB"/>
    <w:rPr>
      <w:sz w:val="20"/>
      <w:szCs w:val="20"/>
    </w:rPr>
  </w:style>
  <w:style w:type="character" w:customStyle="1" w:styleId="hps">
    <w:name w:val="hps"/>
    <w:basedOn w:val="Kappaleenoletusfontti"/>
    <w:rsid w:val="00EF69DB"/>
  </w:style>
  <w:style w:type="character" w:customStyle="1" w:styleId="discreet">
    <w:name w:val="discreet"/>
    <w:basedOn w:val="Kappaleenoletusfontti"/>
    <w:rsid w:val="00EF69DB"/>
  </w:style>
  <w:style w:type="character" w:customStyle="1" w:styleId="shorttext">
    <w:name w:val="short_text"/>
    <w:basedOn w:val="Kappaleenoletusfontti"/>
    <w:rsid w:val="00EF69DB"/>
  </w:style>
  <w:style w:type="character" w:styleId="Kommentinviite">
    <w:name w:val="annotation reference"/>
    <w:basedOn w:val="Kappaleenoletusfontti"/>
    <w:uiPriority w:val="99"/>
    <w:semiHidden/>
    <w:unhideWhenUsed/>
    <w:rsid w:val="00EF69DB"/>
    <w:rPr>
      <w:sz w:val="16"/>
      <w:szCs w:val="16"/>
    </w:rPr>
  </w:style>
  <w:style w:type="paragraph" w:styleId="Seliteteksti">
    <w:name w:val="Balloon Text"/>
    <w:basedOn w:val="Normaali"/>
    <w:link w:val="SelitetekstiChar"/>
    <w:uiPriority w:val="99"/>
    <w:semiHidden/>
    <w:unhideWhenUsed/>
    <w:rsid w:val="00EF69DB"/>
    <w:pPr>
      <w:spacing w:after="0" w:line="240" w:lineRule="auto"/>
    </w:pPr>
    <w:rPr>
      <w:rFonts w:ascii="Tahoma" w:hAnsi="Tahoma" w:cs="Tahoma"/>
      <w:sz w:val="16"/>
      <w:szCs w:val="16"/>
    </w:rPr>
  </w:style>
  <w:style w:type="character" w:customStyle="1" w:styleId="SelitetekstiChar">
    <w:name w:val="Seliteteksti Char"/>
    <w:basedOn w:val="Kappaleenoletusfontti"/>
    <w:link w:val="Seliteteksti"/>
    <w:uiPriority w:val="99"/>
    <w:semiHidden/>
    <w:rsid w:val="00EF69DB"/>
    <w:rPr>
      <w:rFonts w:ascii="Tahoma" w:hAnsi="Tahoma" w:cs="Tahoma"/>
      <w:sz w:val="16"/>
      <w:szCs w:val="16"/>
    </w:rPr>
  </w:style>
  <w:style w:type="table" w:styleId="TaulukkoRuudukko">
    <w:name w:val="Table Grid"/>
    <w:basedOn w:val="Normaalitaulukko"/>
    <w:uiPriority w:val="59"/>
    <w:rsid w:val="004623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Yltunniste">
    <w:name w:val="header"/>
    <w:basedOn w:val="Normaali"/>
    <w:link w:val="YltunnisteChar"/>
    <w:uiPriority w:val="99"/>
    <w:unhideWhenUsed/>
    <w:rsid w:val="00475CEA"/>
    <w:pPr>
      <w:tabs>
        <w:tab w:val="center" w:pos="4819"/>
        <w:tab w:val="right" w:pos="9638"/>
      </w:tabs>
      <w:spacing w:after="0" w:line="240" w:lineRule="auto"/>
    </w:pPr>
  </w:style>
  <w:style w:type="character" w:customStyle="1" w:styleId="YltunnisteChar">
    <w:name w:val="Ylätunniste Char"/>
    <w:basedOn w:val="Kappaleenoletusfontti"/>
    <w:link w:val="Yltunniste"/>
    <w:uiPriority w:val="99"/>
    <w:rsid w:val="00475CEA"/>
  </w:style>
  <w:style w:type="paragraph" w:styleId="Alatunniste">
    <w:name w:val="footer"/>
    <w:basedOn w:val="Normaali"/>
    <w:link w:val="AlatunnisteChar"/>
    <w:uiPriority w:val="99"/>
    <w:unhideWhenUsed/>
    <w:rsid w:val="00475CEA"/>
    <w:pPr>
      <w:tabs>
        <w:tab w:val="center" w:pos="4819"/>
        <w:tab w:val="right" w:pos="9638"/>
      </w:tabs>
      <w:spacing w:after="0" w:line="240" w:lineRule="auto"/>
    </w:pPr>
  </w:style>
  <w:style w:type="character" w:customStyle="1" w:styleId="AlatunnisteChar">
    <w:name w:val="Alatunniste Char"/>
    <w:basedOn w:val="Kappaleenoletusfontti"/>
    <w:link w:val="Alatunniste"/>
    <w:uiPriority w:val="99"/>
    <w:rsid w:val="00475CEA"/>
  </w:style>
  <w:style w:type="character" w:customStyle="1" w:styleId="Otsikko3Char">
    <w:name w:val="Otsikko 3 Char"/>
    <w:basedOn w:val="Kappaleenoletusfontti"/>
    <w:link w:val="Otsikko3"/>
    <w:uiPriority w:val="9"/>
    <w:rsid w:val="00040B6F"/>
    <w:rPr>
      <w:rFonts w:asciiTheme="majorHAnsi" w:eastAsiaTheme="majorEastAsia" w:hAnsiTheme="majorHAnsi" w:cstheme="majorBidi"/>
      <w:b/>
      <w:b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rsid w:val="00EF69DB"/>
  </w:style>
  <w:style w:type="paragraph" w:styleId="Otsikko1">
    <w:name w:val="heading 1"/>
    <w:basedOn w:val="Normaali"/>
    <w:next w:val="Normaali"/>
    <w:link w:val="Otsikko1Char"/>
    <w:uiPriority w:val="9"/>
    <w:qFormat/>
    <w:rsid w:val="00EF69D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Otsikko2">
    <w:name w:val="heading 2"/>
    <w:basedOn w:val="Normaali"/>
    <w:link w:val="Otsikko2Char"/>
    <w:uiPriority w:val="9"/>
    <w:qFormat/>
    <w:rsid w:val="00EF69DB"/>
    <w:pPr>
      <w:spacing w:before="240" w:after="240" w:line="240" w:lineRule="auto"/>
      <w:outlineLvl w:val="1"/>
    </w:pPr>
    <w:rPr>
      <w:rFonts w:ascii="Times New Roman" w:eastAsia="Times New Roman" w:hAnsi="Times New Roman" w:cs="Times New Roman"/>
      <w:b/>
      <w:bCs/>
      <w:color w:val="333333"/>
      <w:sz w:val="43"/>
      <w:szCs w:val="43"/>
      <w:lang w:eastAsia="fi-FI"/>
    </w:rPr>
  </w:style>
  <w:style w:type="paragraph" w:styleId="Otsikko3">
    <w:name w:val="heading 3"/>
    <w:basedOn w:val="Normaali"/>
    <w:next w:val="Normaali"/>
    <w:link w:val="Otsikko3Char"/>
    <w:uiPriority w:val="9"/>
    <w:unhideWhenUsed/>
    <w:qFormat/>
    <w:rsid w:val="00040B6F"/>
    <w:pPr>
      <w:keepNext/>
      <w:keepLines/>
      <w:spacing w:before="200" w:after="0"/>
      <w:outlineLvl w:val="2"/>
    </w:pPr>
    <w:rPr>
      <w:rFonts w:asciiTheme="majorHAnsi" w:eastAsiaTheme="majorEastAsia" w:hAnsiTheme="majorHAnsi" w:cstheme="majorBidi"/>
      <w:b/>
      <w:bCs/>
      <w:color w:val="4F81BD" w:themeColor="accent1"/>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Otsikko1Char">
    <w:name w:val="Otsikko 1 Char"/>
    <w:basedOn w:val="Kappaleenoletusfontti"/>
    <w:link w:val="Otsikko1"/>
    <w:uiPriority w:val="9"/>
    <w:rsid w:val="00EF69DB"/>
    <w:rPr>
      <w:rFonts w:asciiTheme="majorHAnsi" w:eastAsiaTheme="majorEastAsia" w:hAnsiTheme="majorHAnsi" w:cstheme="majorBidi"/>
      <w:b/>
      <w:bCs/>
      <w:color w:val="365F91" w:themeColor="accent1" w:themeShade="BF"/>
      <w:sz w:val="28"/>
      <w:szCs w:val="28"/>
    </w:rPr>
  </w:style>
  <w:style w:type="character" w:customStyle="1" w:styleId="Otsikko2Char">
    <w:name w:val="Otsikko 2 Char"/>
    <w:basedOn w:val="Kappaleenoletusfontti"/>
    <w:link w:val="Otsikko2"/>
    <w:uiPriority w:val="9"/>
    <w:rsid w:val="00EF69DB"/>
    <w:rPr>
      <w:rFonts w:ascii="Times New Roman" w:eastAsia="Times New Roman" w:hAnsi="Times New Roman" w:cs="Times New Roman"/>
      <w:b/>
      <w:bCs/>
      <w:color w:val="333333"/>
      <w:sz w:val="43"/>
      <w:szCs w:val="43"/>
      <w:lang w:eastAsia="fi-FI"/>
    </w:rPr>
  </w:style>
  <w:style w:type="paragraph" w:styleId="NormaaliWWW">
    <w:name w:val="Normal (Web)"/>
    <w:basedOn w:val="Normaali"/>
    <w:uiPriority w:val="99"/>
    <w:unhideWhenUsed/>
    <w:rsid w:val="00EF69DB"/>
    <w:pPr>
      <w:spacing w:after="240" w:line="240" w:lineRule="auto"/>
    </w:pPr>
    <w:rPr>
      <w:rFonts w:ascii="Times New Roman" w:eastAsia="Times New Roman" w:hAnsi="Times New Roman" w:cs="Times New Roman"/>
      <w:sz w:val="24"/>
      <w:szCs w:val="24"/>
      <w:lang w:eastAsia="fi-FI"/>
    </w:rPr>
  </w:style>
  <w:style w:type="paragraph" w:styleId="Luettelokappale">
    <w:name w:val="List Paragraph"/>
    <w:basedOn w:val="Normaali"/>
    <w:uiPriority w:val="34"/>
    <w:qFormat/>
    <w:rsid w:val="00EF69DB"/>
    <w:pPr>
      <w:ind w:left="720"/>
      <w:contextualSpacing/>
    </w:pPr>
  </w:style>
  <w:style w:type="character" w:styleId="Hyperlinkki">
    <w:name w:val="Hyperlink"/>
    <w:basedOn w:val="Kappaleenoletusfontti"/>
    <w:uiPriority w:val="99"/>
    <w:unhideWhenUsed/>
    <w:rsid w:val="00EF69DB"/>
    <w:rPr>
      <w:color w:val="0000FF" w:themeColor="hyperlink"/>
      <w:u w:val="single"/>
    </w:rPr>
  </w:style>
  <w:style w:type="paragraph" w:styleId="Kommentinteksti">
    <w:name w:val="annotation text"/>
    <w:basedOn w:val="Normaali"/>
    <w:link w:val="KommentintekstiChar"/>
    <w:uiPriority w:val="99"/>
    <w:unhideWhenUsed/>
    <w:rsid w:val="00EF69DB"/>
    <w:pPr>
      <w:spacing w:line="240" w:lineRule="auto"/>
    </w:pPr>
    <w:rPr>
      <w:sz w:val="20"/>
      <w:szCs w:val="20"/>
    </w:rPr>
  </w:style>
  <w:style w:type="character" w:customStyle="1" w:styleId="KommentintekstiChar">
    <w:name w:val="Kommentin teksti Char"/>
    <w:basedOn w:val="Kappaleenoletusfontti"/>
    <w:link w:val="Kommentinteksti"/>
    <w:uiPriority w:val="99"/>
    <w:rsid w:val="00EF69DB"/>
    <w:rPr>
      <w:sz w:val="20"/>
      <w:szCs w:val="20"/>
    </w:rPr>
  </w:style>
  <w:style w:type="character" w:customStyle="1" w:styleId="hps">
    <w:name w:val="hps"/>
    <w:basedOn w:val="Kappaleenoletusfontti"/>
    <w:rsid w:val="00EF69DB"/>
  </w:style>
  <w:style w:type="character" w:customStyle="1" w:styleId="discreet">
    <w:name w:val="discreet"/>
    <w:basedOn w:val="Kappaleenoletusfontti"/>
    <w:rsid w:val="00EF69DB"/>
  </w:style>
  <w:style w:type="character" w:customStyle="1" w:styleId="shorttext">
    <w:name w:val="short_text"/>
    <w:basedOn w:val="Kappaleenoletusfontti"/>
    <w:rsid w:val="00EF69DB"/>
  </w:style>
  <w:style w:type="character" w:styleId="Kommentinviite">
    <w:name w:val="annotation reference"/>
    <w:basedOn w:val="Kappaleenoletusfontti"/>
    <w:uiPriority w:val="99"/>
    <w:semiHidden/>
    <w:unhideWhenUsed/>
    <w:rsid w:val="00EF69DB"/>
    <w:rPr>
      <w:sz w:val="16"/>
      <w:szCs w:val="16"/>
    </w:rPr>
  </w:style>
  <w:style w:type="paragraph" w:styleId="Seliteteksti">
    <w:name w:val="Balloon Text"/>
    <w:basedOn w:val="Normaali"/>
    <w:link w:val="SelitetekstiChar"/>
    <w:uiPriority w:val="99"/>
    <w:semiHidden/>
    <w:unhideWhenUsed/>
    <w:rsid w:val="00EF69DB"/>
    <w:pPr>
      <w:spacing w:after="0" w:line="240" w:lineRule="auto"/>
    </w:pPr>
    <w:rPr>
      <w:rFonts w:ascii="Tahoma" w:hAnsi="Tahoma" w:cs="Tahoma"/>
      <w:sz w:val="16"/>
      <w:szCs w:val="16"/>
    </w:rPr>
  </w:style>
  <w:style w:type="character" w:customStyle="1" w:styleId="SelitetekstiChar">
    <w:name w:val="Seliteteksti Char"/>
    <w:basedOn w:val="Kappaleenoletusfontti"/>
    <w:link w:val="Seliteteksti"/>
    <w:uiPriority w:val="99"/>
    <w:semiHidden/>
    <w:rsid w:val="00EF69DB"/>
    <w:rPr>
      <w:rFonts w:ascii="Tahoma" w:hAnsi="Tahoma" w:cs="Tahoma"/>
      <w:sz w:val="16"/>
      <w:szCs w:val="16"/>
    </w:rPr>
  </w:style>
  <w:style w:type="table" w:styleId="TaulukkoRuudukko">
    <w:name w:val="Table Grid"/>
    <w:basedOn w:val="Normaalitaulukko"/>
    <w:uiPriority w:val="59"/>
    <w:rsid w:val="004623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Yltunniste">
    <w:name w:val="header"/>
    <w:basedOn w:val="Normaali"/>
    <w:link w:val="YltunnisteChar"/>
    <w:uiPriority w:val="99"/>
    <w:unhideWhenUsed/>
    <w:rsid w:val="00475CEA"/>
    <w:pPr>
      <w:tabs>
        <w:tab w:val="center" w:pos="4819"/>
        <w:tab w:val="right" w:pos="9638"/>
      </w:tabs>
      <w:spacing w:after="0" w:line="240" w:lineRule="auto"/>
    </w:pPr>
  </w:style>
  <w:style w:type="character" w:customStyle="1" w:styleId="YltunnisteChar">
    <w:name w:val="Ylätunniste Char"/>
    <w:basedOn w:val="Kappaleenoletusfontti"/>
    <w:link w:val="Yltunniste"/>
    <w:uiPriority w:val="99"/>
    <w:rsid w:val="00475CEA"/>
  </w:style>
  <w:style w:type="paragraph" w:styleId="Alatunniste">
    <w:name w:val="footer"/>
    <w:basedOn w:val="Normaali"/>
    <w:link w:val="AlatunnisteChar"/>
    <w:uiPriority w:val="99"/>
    <w:unhideWhenUsed/>
    <w:rsid w:val="00475CEA"/>
    <w:pPr>
      <w:tabs>
        <w:tab w:val="center" w:pos="4819"/>
        <w:tab w:val="right" w:pos="9638"/>
      </w:tabs>
      <w:spacing w:after="0" w:line="240" w:lineRule="auto"/>
    </w:pPr>
  </w:style>
  <w:style w:type="character" w:customStyle="1" w:styleId="AlatunnisteChar">
    <w:name w:val="Alatunniste Char"/>
    <w:basedOn w:val="Kappaleenoletusfontti"/>
    <w:link w:val="Alatunniste"/>
    <w:uiPriority w:val="99"/>
    <w:rsid w:val="00475CEA"/>
  </w:style>
  <w:style w:type="character" w:customStyle="1" w:styleId="Otsikko3Char">
    <w:name w:val="Otsikko 3 Char"/>
    <w:basedOn w:val="Kappaleenoletusfontti"/>
    <w:link w:val="Otsikko3"/>
    <w:uiPriority w:val="9"/>
    <w:rsid w:val="00040B6F"/>
    <w:rPr>
      <w:rFonts w:asciiTheme="majorHAnsi" w:eastAsiaTheme="majorEastAsia" w:hAnsiTheme="majorHAnsi" w:cstheme="majorBidi"/>
      <w:b/>
      <w:b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680618">
      <w:bodyDiv w:val="1"/>
      <w:marLeft w:val="0"/>
      <w:marRight w:val="0"/>
      <w:marTop w:val="0"/>
      <w:marBottom w:val="0"/>
      <w:divBdr>
        <w:top w:val="none" w:sz="0" w:space="0" w:color="auto"/>
        <w:left w:val="none" w:sz="0" w:space="0" w:color="auto"/>
        <w:bottom w:val="none" w:sz="0" w:space="0" w:color="auto"/>
        <w:right w:val="none" w:sz="0" w:space="0" w:color="auto"/>
      </w:divBdr>
    </w:div>
    <w:div w:id="143788614">
      <w:bodyDiv w:val="1"/>
      <w:marLeft w:val="0"/>
      <w:marRight w:val="0"/>
      <w:marTop w:val="0"/>
      <w:marBottom w:val="0"/>
      <w:divBdr>
        <w:top w:val="none" w:sz="0" w:space="0" w:color="auto"/>
        <w:left w:val="none" w:sz="0" w:space="0" w:color="auto"/>
        <w:bottom w:val="none" w:sz="0" w:space="0" w:color="auto"/>
        <w:right w:val="none" w:sz="0" w:space="0" w:color="auto"/>
      </w:divBdr>
      <w:divsChild>
        <w:div w:id="443037102">
          <w:marLeft w:val="1080"/>
          <w:marRight w:val="0"/>
          <w:marTop w:val="360"/>
          <w:marBottom w:val="0"/>
          <w:divBdr>
            <w:top w:val="none" w:sz="0" w:space="0" w:color="auto"/>
            <w:left w:val="none" w:sz="0" w:space="0" w:color="auto"/>
            <w:bottom w:val="none" w:sz="0" w:space="0" w:color="auto"/>
            <w:right w:val="none" w:sz="0" w:space="0" w:color="auto"/>
          </w:divBdr>
        </w:div>
        <w:div w:id="618688755">
          <w:marLeft w:val="1080"/>
          <w:marRight w:val="0"/>
          <w:marTop w:val="360"/>
          <w:marBottom w:val="0"/>
          <w:divBdr>
            <w:top w:val="none" w:sz="0" w:space="0" w:color="auto"/>
            <w:left w:val="none" w:sz="0" w:space="0" w:color="auto"/>
            <w:bottom w:val="none" w:sz="0" w:space="0" w:color="auto"/>
            <w:right w:val="none" w:sz="0" w:space="0" w:color="auto"/>
          </w:divBdr>
        </w:div>
        <w:div w:id="1914703062">
          <w:marLeft w:val="1080"/>
          <w:marRight w:val="0"/>
          <w:marTop w:val="360"/>
          <w:marBottom w:val="0"/>
          <w:divBdr>
            <w:top w:val="none" w:sz="0" w:space="0" w:color="auto"/>
            <w:left w:val="none" w:sz="0" w:space="0" w:color="auto"/>
            <w:bottom w:val="none" w:sz="0" w:space="0" w:color="auto"/>
            <w:right w:val="none" w:sz="0" w:space="0" w:color="auto"/>
          </w:divBdr>
        </w:div>
        <w:div w:id="1393849259">
          <w:marLeft w:val="1080"/>
          <w:marRight w:val="0"/>
          <w:marTop w:val="360"/>
          <w:marBottom w:val="0"/>
          <w:divBdr>
            <w:top w:val="none" w:sz="0" w:space="0" w:color="auto"/>
            <w:left w:val="none" w:sz="0" w:space="0" w:color="auto"/>
            <w:bottom w:val="none" w:sz="0" w:space="0" w:color="auto"/>
            <w:right w:val="none" w:sz="0" w:space="0" w:color="auto"/>
          </w:divBdr>
        </w:div>
      </w:divsChild>
    </w:div>
    <w:div w:id="374088354">
      <w:bodyDiv w:val="1"/>
      <w:marLeft w:val="0"/>
      <w:marRight w:val="0"/>
      <w:marTop w:val="0"/>
      <w:marBottom w:val="0"/>
      <w:divBdr>
        <w:top w:val="none" w:sz="0" w:space="0" w:color="auto"/>
        <w:left w:val="none" w:sz="0" w:space="0" w:color="auto"/>
        <w:bottom w:val="none" w:sz="0" w:space="0" w:color="auto"/>
        <w:right w:val="none" w:sz="0" w:space="0" w:color="auto"/>
      </w:divBdr>
    </w:div>
    <w:div w:id="520046075">
      <w:bodyDiv w:val="1"/>
      <w:marLeft w:val="0"/>
      <w:marRight w:val="0"/>
      <w:marTop w:val="0"/>
      <w:marBottom w:val="0"/>
      <w:divBdr>
        <w:top w:val="none" w:sz="0" w:space="0" w:color="auto"/>
        <w:left w:val="none" w:sz="0" w:space="0" w:color="auto"/>
        <w:bottom w:val="none" w:sz="0" w:space="0" w:color="auto"/>
        <w:right w:val="none" w:sz="0" w:space="0" w:color="auto"/>
      </w:divBdr>
    </w:div>
    <w:div w:id="553198416">
      <w:bodyDiv w:val="1"/>
      <w:marLeft w:val="0"/>
      <w:marRight w:val="0"/>
      <w:marTop w:val="0"/>
      <w:marBottom w:val="0"/>
      <w:divBdr>
        <w:top w:val="none" w:sz="0" w:space="0" w:color="auto"/>
        <w:left w:val="none" w:sz="0" w:space="0" w:color="auto"/>
        <w:bottom w:val="none" w:sz="0" w:space="0" w:color="auto"/>
        <w:right w:val="none" w:sz="0" w:space="0" w:color="auto"/>
      </w:divBdr>
    </w:div>
    <w:div w:id="625114403">
      <w:bodyDiv w:val="1"/>
      <w:marLeft w:val="0"/>
      <w:marRight w:val="0"/>
      <w:marTop w:val="0"/>
      <w:marBottom w:val="0"/>
      <w:divBdr>
        <w:top w:val="none" w:sz="0" w:space="0" w:color="auto"/>
        <w:left w:val="none" w:sz="0" w:space="0" w:color="auto"/>
        <w:bottom w:val="none" w:sz="0" w:space="0" w:color="auto"/>
        <w:right w:val="none" w:sz="0" w:space="0" w:color="auto"/>
      </w:divBdr>
    </w:div>
    <w:div w:id="661929464">
      <w:bodyDiv w:val="1"/>
      <w:marLeft w:val="0"/>
      <w:marRight w:val="0"/>
      <w:marTop w:val="0"/>
      <w:marBottom w:val="0"/>
      <w:divBdr>
        <w:top w:val="none" w:sz="0" w:space="0" w:color="auto"/>
        <w:left w:val="none" w:sz="0" w:space="0" w:color="auto"/>
        <w:bottom w:val="none" w:sz="0" w:space="0" w:color="auto"/>
        <w:right w:val="none" w:sz="0" w:space="0" w:color="auto"/>
      </w:divBdr>
    </w:div>
    <w:div w:id="695276704">
      <w:bodyDiv w:val="1"/>
      <w:marLeft w:val="0"/>
      <w:marRight w:val="0"/>
      <w:marTop w:val="0"/>
      <w:marBottom w:val="0"/>
      <w:divBdr>
        <w:top w:val="none" w:sz="0" w:space="0" w:color="auto"/>
        <w:left w:val="none" w:sz="0" w:space="0" w:color="auto"/>
        <w:bottom w:val="none" w:sz="0" w:space="0" w:color="auto"/>
        <w:right w:val="none" w:sz="0" w:space="0" w:color="auto"/>
      </w:divBdr>
    </w:div>
    <w:div w:id="742526850">
      <w:bodyDiv w:val="1"/>
      <w:marLeft w:val="0"/>
      <w:marRight w:val="0"/>
      <w:marTop w:val="0"/>
      <w:marBottom w:val="0"/>
      <w:divBdr>
        <w:top w:val="none" w:sz="0" w:space="0" w:color="auto"/>
        <w:left w:val="none" w:sz="0" w:space="0" w:color="auto"/>
        <w:bottom w:val="none" w:sz="0" w:space="0" w:color="auto"/>
        <w:right w:val="none" w:sz="0" w:space="0" w:color="auto"/>
      </w:divBdr>
    </w:div>
    <w:div w:id="795877779">
      <w:bodyDiv w:val="1"/>
      <w:marLeft w:val="0"/>
      <w:marRight w:val="0"/>
      <w:marTop w:val="0"/>
      <w:marBottom w:val="0"/>
      <w:divBdr>
        <w:top w:val="none" w:sz="0" w:space="0" w:color="auto"/>
        <w:left w:val="none" w:sz="0" w:space="0" w:color="auto"/>
        <w:bottom w:val="none" w:sz="0" w:space="0" w:color="auto"/>
        <w:right w:val="none" w:sz="0" w:space="0" w:color="auto"/>
      </w:divBdr>
    </w:div>
    <w:div w:id="956064089">
      <w:bodyDiv w:val="1"/>
      <w:marLeft w:val="0"/>
      <w:marRight w:val="0"/>
      <w:marTop w:val="0"/>
      <w:marBottom w:val="0"/>
      <w:divBdr>
        <w:top w:val="none" w:sz="0" w:space="0" w:color="auto"/>
        <w:left w:val="none" w:sz="0" w:space="0" w:color="auto"/>
        <w:bottom w:val="none" w:sz="0" w:space="0" w:color="auto"/>
        <w:right w:val="none" w:sz="0" w:space="0" w:color="auto"/>
      </w:divBdr>
    </w:div>
    <w:div w:id="1048645416">
      <w:bodyDiv w:val="1"/>
      <w:marLeft w:val="0"/>
      <w:marRight w:val="0"/>
      <w:marTop w:val="0"/>
      <w:marBottom w:val="0"/>
      <w:divBdr>
        <w:top w:val="none" w:sz="0" w:space="0" w:color="auto"/>
        <w:left w:val="none" w:sz="0" w:space="0" w:color="auto"/>
        <w:bottom w:val="none" w:sz="0" w:space="0" w:color="auto"/>
        <w:right w:val="none" w:sz="0" w:space="0" w:color="auto"/>
      </w:divBdr>
      <w:divsChild>
        <w:div w:id="367068735">
          <w:marLeft w:val="1080"/>
          <w:marRight w:val="0"/>
          <w:marTop w:val="360"/>
          <w:marBottom w:val="0"/>
          <w:divBdr>
            <w:top w:val="none" w:sz="0" w:space="0" w:color="auto"/>
            <w:left w:val="none" w:sz="0" w:space="0" w:color="auto"/>
            <w:bottom w:val="none" w:sz="0" w:space="0" w:color="auto"/>
            <w:right w:val="none" w:sz="0" w:space="0" w:color="auto"/>
          </w:divBdr>
        </w:div>
        <w:div w:id="2012247610">
          <w:marLeft w:val="1080"/>
          <w:marRight w:val="0"/>
          <w:marTop w:val="360"/>
          <w:marBottom w:val="0"/>
          <w:divBdr>
            <w:top w:val="none" w:sz="0" w:space="0" w:color="auto"/>
            <w:left w:val="none" w:sz="0" w:space="0" w:color="auto"/>
            <w:bottom w:val="none" w:sz="0" w:space="0" w:color="auto"/>
            <w:right w:val="none" w:sz="0" w:space="0" w:color="auto"/>
          </w:divBdr>
        </w:div>
        <w:div w:id="1733044862">
          <w:marLeft w:val="1080"/>
          <w:marRight w:val="0"/>
          <w:marTop w:val="360"/>
          <w:marBottom w:val="0"/>
          <w:divBdr>
            <w:top w:val="none" w:sz="0" w:space="0" w:color="auto"/>
            <w:left w:val="none" w:sz="0" w:space="0" w:color="auto"/>
            <w:bottom w:val="none" w:sz="0" w:space="0" w:color="auto"/>
            <w:right w:val="none" w:sz="0" w:space="0" w:color="auto"/>
          </w:divBdr>
        </w:div>
      </w:divsChild>
    </w:div>
    <w:div w:id="1062216116">
      <w:bodyDiv w:val="1"/>
      <w:marLeft w:val="0"/>
      <w:marRight w:val="0"/>
      <w:marTop w:val="0"/>
      <w:marBottom w:val="0"/>
      <w:divBdr>
        <w:top w:val="none" w:sz="0" w:space="0" w:color="auto"/>
        <w:left w:val="none" w:sz="0" w:space="0" w:color="auto"/>
        <w:bottom w:val="none" w:sz="0" w:space="0" w:color="auto"/>
        <w:right w:val="none" w:sz="0" w:space="0" w:color="auto"/>
      </w:divBdr>
    </w:div>
    <w:div w:id="1077748906">
      <w:bodyDiv w:val="1"/>
      <w:marLeft w:val="0"/>
      <w:marRight w:val="0"/>
      <w:marTop w:val="0"/>
      <w:marBottom w:val="0"/>
      <w:divBdr>
        <w:top w:val="none" w:sz="0" w:space="0" w:color="auto"/>
        <w:left w:val="none" w:sz="0" w:space="0" w:color="auto"/>
        <w:bottom w:val="none" w:sz="0" w:space="0" w:color="auto"/>
        <w:right w:val="none" w:sz="0" w:space="0" w:color="auto"/>
      </w:divBdr>
    </w:div>
    <w:div w:id="1311406493">
      <w:bodyDiv w:val="1"/>
      <w:marLeft w:val="0"/>
      <w:marRight w:val="0"/>
      <w:marTop w:val="0"/>
      <w:marBottom w:val="0"/>
      <w:divBdr>
        <w:top w:val="none" w:sz="0" w:space="0" w:color="auto"/>
        <w:left w:val="none" w:sz="0" w:space="0" w:color="auto"/>
        <w:bottom w:val="none" w:sz="0" w:space="0" w:color="auto"/>
        <w:right w:val="none" w:sz="0" w:space="0" w:color="auto"/>
      </w:divBdr>
    </w:div>
    <w:div w:id="1855727663">
      <w:bodyDiv w:val="1"/>
      <w:marLeft w:val="0"/>
      <w:marRight w:val="0"/>
      <w:marTop w:val="0"/>
      <w:marBottom w:val="0"/>
      <w:divBdr>
        <w:top w:val="none" w:sz="0" w:space="0" w:color="auto"/>
        <w:left w:val="none" w:sz="0" w:space="0" w:color="auto"/>
        <w:bottom w:val="none" w:sz="0" w:space="0" w:color="auto"/>
        <w:right w:val="none" w:sz="0" w:space="0" w:color="auto"/>
      </w:divBdr>
      <w:divsChild>
        <w:div w:id="1638340877">
          <w:marLeft w:val="1080"/>
          <w:marRight w:val="0"/>
          <w:marTop w:val="360"/>
          <w:marBottom w:val="0"/>
          <w:divBdr>
            <w:top w:val="none" w:sz="0" w:space="0" w:color="auto"/>
            <w:left w:val="none" w:sz="0" w:space="0" w:color="auto"/>
            <w:bottom w:val="none" w:sz="0" w:space="0" w:color="auto"/>
            <w:right w:val="none" w:sz="0" w:space="0" w:color="auto"/>
          </w:divBdr>
        </w:div>
        <w:div w:id="1462966105">
          <w:marLeft w:val="1080"/>
          <w:marRight w:val="0"/>
          <w:marTop w:val="360"/>
          <w:marBottom w:val="0"/>
          <w:divBdr>
            <w:top w:val="none" w:sz="0" w:space="0" w:color="auto"/>
            <w:left w:val="none" w:sz="0" w:space="0" w:color="auto"/>
            <w:bottom w:val="none" w:sz="0" w:space="0" w:color="auto"/>
            <w:right w:val="none" w:sz="0" w:space="0" w:color="auto"/>
          </w:divBdr>
        </w:div>
        <w:div w:id="31348064">
          <w:marLeft w:val="1080"/>
          <w:marRight w:val="0"/>
          <w:marTop w:val="360"/>
          <w:marBottom w:val="0"/>
          <w:divBdr>
            <w:top w:val="none" w:sz="0" w:space="0" w:color="auto"/>
            <w:left w:val="none" w:sz="0" w:space="0" w:color="auto"/>
            <w:bottom w:val="none" w:sz="0" w:space="0" w:color="auto"/>
            <w:right w:val="none" w:sz="0" w:space="0" w:color="auto"/>
          </w:divBdr>
        </w:div>
      </w:divsChild>
    </w:div>
    <w:div w:id="21408308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2.xml"/><Relationship Id="rId18"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chart" Target="charts/chart1.xml"/><Relationship Id="rId17" Type="http://schemas.openxmlformats.org/officeDocument/2006/relationships/hyperlink" Target="http://en.wikipedia.org/wiki/Harvard_Business_School_Press" TargetMode="External"/><Relationship Id="rId2" Type="http://schemas.openxmlformats.org/officeDocument/2006/relationships/customXml" Target="../customXml/item2.xml"/><Relationship Id="rId16" Type="http://schemas.openxmlformats.org/officeDocument/2006/relationships/hyperlink" Target="http://books.google.com/books/about/?id=SIexi_qgq2gC"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yperlink" Target="mailto:minnakom@student.uef.fi" TargetMode="External"/><Relationship Id="rId5" Type="http://schemas.openxmlformats.org/officeDocument/2006/relationships/styles" Target="styles.xml"/><Relationship Id="rId15" Type="http://schemas.openxmlformats.org/officeDocument/2006/relationships/hyperlink" Target="http://en.wikipedia.org/wiki/Clayton_M._Christensen"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minna.komulainen\Documents\It&#228;-Suomen%20yliopisto\Gradu\Tulokset\Digikauppa_evo%20CopyKarelia.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minna.komulainen\Documents\It&#228;-Suomen%20yliopisto\Gradu\Tulokset\Benefit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i-F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stacked"/>
        <c:varyColors val="0"/>
        <c:ser>
          <c:idx val="0"/>
          <c:order val="0"/>
          <c:invertIfNegative val="0"/>
          <c:cat>
            <c:strRef>
              <c:f>Taul1!$A$25:$A$29</c:f>
              <c:strCache>
                <c:ptCount val="5"/>
                <c:pt idx="0">
                  <c:v>Marketing</c:v>
                </c:pt>
                <c:pt idx="1">
                  <c:v>eCommerce</c:v>
                </c:pt>
                <c:pt idx="2">
                  <c:v>Financial Administration</c:v>
                </c:pt>
                <c:pt idx="3">
                  <c:v>Production </c:v>
                </c:pt>
                <c:pt idx="4">
                  <c:v>No response</c:v>
                </c:pt>
              </c:strCache>
            </c:strRef>
          </c:cat>
          <c:val>
            <c:numRef>
              <c:f>Taul1!$B$25:$B$29</c:f>
              <c:numCache>
                <c:formatCode>0%</c:formatCode>
                <c:ptCount val="5"/>
                <c:pt idx="0">
                  <c:v>0.71</c:v>
                </c:pt>
                <c:pt idx="1">
                  <c:v>0.13</c:v>
                </c:pt>
                <c:pt idx="2">
                  <c:v>0.28999999999999998</c:v>
                </c:pt>
                <c:pt idx="3">
                  <c:v>0.45</c:v>
                </c:pt>
                <c:pt idx="4">
                  <c:v>0.28999999999999998</c:v>
                </c:pt>
              </c:numCache>
            </c:numRef>
          </c:val>
        </c:ser>
        <c:dLbls>
          <c:showLegendKey val="0"/>
          <c:showVal val="0"/>
          <c:showCatName val="0"/>
          <c:showSerName val="0"/>
          <c:showPercent val="0"/>
          <c:showBubbleSize val="0"/>
        </c:dLbls>
        <c:gapWidth val="150"/>
        <c:overlap val="100"/>
        <c:axId val="79975552"/>
        <c:axId val="33604352"/>
      </c:barChart>
      <c:catAx>
        <c:axId val="79975552"/>
        <c:scaling>
          <c:orientation val="minMax"/>
        </c:scaling>
        <c:delete val="0"/>
        <c:axPos val="l"/>
        <c:majorTickMark val="out"/>
        <c:minorTickMark val="none"/>
        <c:tickLblPos val="nextTo"/>
        <c:crossAx val="33604352"/>
        <c:crosses val="autoZero"/>
        <c:auto val="1"/>
        <c:lblAlgn val="ctr"/>
        <c:lblOffset val="100"/>
        <c:noMultiLvlLbl val="0"/>
      </c:catAx>
      <c:valAx>
        <c:axId val="33604352"/>
        <c:scaling>
          <c:orientation val="minMax"/>
        </c:scaling>
        <c:delete val="0"/>
        <c:axPos val="b"/>
        <c:majorGridlines/>
        <c:numFmt formatCode="0%" sourceLinked="1"/>
        <c:majorTickMark val="out"/>
        <c:minorTickMark val="none"/>
        <c:tickLblPos val="nextTo"/>
        <c:crossAx val="79975552"/>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i-F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stacked"/>
        <c:varyColors val="0"/>
        <c:ser>
          <c:idx val="0"/>
          <c:order val="0"/>
          <c:tx>
            <c:strRef>
              <c:f>'Miten seuraavat väitteet k'!$B$1</c:f>
              <c:strCache>
                <c:ptCount val="1"/>
                <c:pt idx="0">
                  <c:v>Strongly Agree</c:v>
                </c:pt>
              </c:strCache>
            </c:strRef>
          </c:tx>
          <c:invertIfNegative val="0"/>
          <c:cat>
            <c:strRef>
              <c:f>'Miten seuraavat väitteet k'!$A$2:$A$10</c:f>
              <c:strCache>
                <c:ptCount val="9"/>
                <c:pt idx="0">
                  <c:v>Generates new customers</c:v>
                </c:pt>
                <c:pt idx="1">
                  <c:v>Provides improved customer services</c:v>
                </c:pt>
                <c:pt idx="2">
                  <c:v>Improves customer satisfaction </c:v>
                </c:pt>
                <c:pt idx="3">
                  <c:v>Responds to customers demand for digital services</c:v>
                </c:pt>
                <c:pt idx="4">
                  <c:v>Increases sales to current customers</c:v>
                </c:pt>
                <c:pt idx="5">
                  <c:v>Customers crossing over to digital channels</c:v>
                </c:pt>
                <c:pt idx="6">
                  <c:v>Supports tracking customer behaviour</c:v>
                </c:pt>
                <c:pt idx="7">
                  <c:v>Provides cost savings</c:v>
                </c:pt>
                <c:pt idx="8">
                  <c:v>Supports staff recruitments</c:v>
                </c:pt>
              </c:strCache>
            </c:strRef>
          </c:cat>
          <c:val>
            <c:numRef>
              <c:f>'Miten seuraavat väitteet k'!$B$2:$B$10</c:f>
              <c:numCache>
                <c:formatCode>General</c:formatCode>
                <c:ptCount val="9"/>
                <c:pt idx="0">
                  <c:v>48.3</c:v>
                </c:pt>
                <c:pt idx="1">
                  <c:v>43</c:v>
                </c:pt>
                <c:pt idx="2">
                  <c:v>31</c:v>
                </c:pt>
                <c:pt idx="3">
                  <c:v>35.700000000000003</c:v>
                </c:pt>
                <c:pt idx="4">
                  <c:v>26</c:v>
                </c:pt>
                <c:pt idx="5">
                  <c:v>14.3</c:v>
                </c:pt>
                <c:pt idx="6">
                  <c:v>15.4</c:v>
                </c:pt>
                <c:pt idx="7">
                  <c:v>28</c:v>
                </c:pt>
                <c:pt idx="8">
                  <c:v>21</c:v>
                </c:pt>
              </c:numCache>
            </c:numRef>
          </c:val>
        </c:ser>
        <c:ser>
          <c:idx val="1"/>
          <c:order val="1"/>
          <c:tx>
            <c:strRef>
              <c:f>'Miten seuraavat väitteet k'!$C$1</c:f>
              <c:strCache>
                <c:ptCount val="1"/>
                <c:pt idx="0">
                  <c:v>Agree</c:v>
                </c:pt>
              </c:strCache>
            </c:strRef>
          </c:tx>
          <c:invertIfNegative val="0"/>
          <c:cat>
            <c:strRef>
              <c:f>'Miten seuraavat väitteet k'!$A$2:$A$10</c:f>
              <c:strCache>
                <c:ptCount val="9"/>
                <c:pt idx="0">
                  <c:v>Generates new customers</c:v>
                </c:pt>
                <c:pt idx="1">
                  <c:v>Provides improved customer services</c:v>
                </c:pt>
                <c:pt idx="2">
                  <c:v>Improves customer satisfaction </c:v>
                </c:pt>
                <c:pt idx="3">
                  <c:v>Responds to customers demand for digital services</c:v>
                </c:pt>
                <c:pt idx="4">
                  <c:v>Increases sales to current customers</c:v>
                </c:pt>
                <c:pt idx="5">
                  <c:v>Customers crossing over to digital channels</c:v>
                </c:pt>
                <c:pt idx="6">
                  <c:v>Supports tracking customer behaviour</c:v>
                </c:pt>
                <c:pt idx="7">
                  <c:v>Provides cost savings</c:v>
                </c:pt>
                <c:pt idx="8">
                  <c:v>Supports staff recruitments</c:v>
                </c:pt>
              </c:strCache>
            </c:strRef>
          </c:cat>
          <c:val>
            <c:numRef>
              <c:f>'Miten seuraavat väitteet k'!$C$2:$C$10</c:f>
              <c:numCache>
                <c:formatCode>General</c:formatCode>
                <c:ptCount val="9"/>
                <c:pt idx="0">
                  <c:v>44.8</c:v>
                </c:pt>
                <c:pt idx="1">
                  <c:v>46</c:v>
                </c:pt>
                <c:pt idx="2">
                  <c:v>44.8</c:v>
                </c:pt>
                <c:pt idx="3">
                  <c:v>35.700000000000003</c:v>
                </c:pt>
                <c:pt idx="4">
                  <c:v>44.4</c:v>
                </c:pt>
                <c:pt idx="5">
                  <c:v>42.9</c:v>
                </c:pt>
                <c:pt idx="6">
                  <c:v>42.3</c:v>
                </c:pt>
                <c:pt idx="7">
                  <c:v>36</c:v>
                </c:pt>
                <c:pt idx="8">
                  <c:v>29</c:v>
                </c:pt>
              </c:numCache>
            </c:numRef>
          </c:val>
        </c:ser>
        <c:ser>
          <c:idx val="2"/>
          <c:order val="2"/>
          <c:tx>
            <c:strRef>
              <c:f>'Miten seuraavat väitteet k'!$D$1</c:f>
              <c:strCache>
                <c:ptCount val="1"/>
                <c:pt idx="0">
                  <c:v>Don't know</c:v>
                </c:pt>
              </c:strCache>
            </c:strRef>
          </c:tx>
          <c:invertIfNegative val="0"/>
          <c:cat>
            <c:strRef>
              <c:f>'Miten seuraavat väitteet k'!$A$2:$A$10</c:f>
              <c:strCache>
                <c:ptCount val="9"/>
                <c:pt idx="0">
                  <c:v>Generates new customers</c:v>
                </c:pt>
                <c:pt idx="1">
                  <c:v>Provides improved customer services</c:v>
                </c:pt>
                <c:pt idx="2">
                  <c:v>Improves customer satisfaction </c:v>
                </c:pt>
                <c:pt idx="3">
                  <c:v>Responds to customers demand for digital services</c:v>
                </c:pt>
                <c:pt idx="4">
                  <c:v>Increases sales to current customers</c:v>
                </c:pt>
                <c:pt idx="5">
                  <c:v>Customers crossing over to digital channels</c:v>
                </c:pt>
                <c:pt idx="6">
                  <c:v>Supports tracking customer behaviour</c:v>
                </c:pt>
                <c:pt idx="7">
                  <c:v>Provides cost savings</c:v>
                </c:pt>
                <c:pt idx="8">
                  <c:v>Supports staff recruitments</c:v>
                </c:pt>
              </c:strCache>
            </c:strRef>
          </c:cat>
          <c:val>
            <c:numRef>
              <c:f>'Miten seuraavat väitteet k'!$D$2:$D$10</c:f>
              <c:numCache>
                <c:formatCode>General</c:formatCode>
                <c:ptCount val="9"/>
                <c:pt idx="0">
                  <c:v>3.4</c:v>
                </c:pt>
                <c:pt idx="1">
                  <c:v>4</c:v>
                </c:pt>
                <c:pt idx="2">
                  <c:v>6.9</c:v>
                </c:pt>
                <c:pt idx="3">
                  <c:v>7.1</c:v>
                </c:pt>
                <c:pt idx="4">
                  <c:v>3.7</c:v>
                </c:pt>
                <c:pt idx="5">
                  <c:v>21.4</c:v>
                </c:pt>
                <c:pt idx="6">
                  <c:v>19.3</c:v>
                </c:pt>
                <c:pt idx="7">
                  <c:v>25</c:v>
                </c:pt>
                <c:pt idx="8">
                  <c:v>43</c:v>
                </c:pt>
              </c:numCache>
            </c:numRef>
          </c:val>
        </c:ser>
        <c:ser>
          <c:idx val="3"/>
          <c:order val="3"/>
          <c:tx>
            <c:strRef>
              <c:f>'Miten seuraavat väitteet k'!$E$1</c:f>
              <c:strCache>
                <c:ptCount val="1"/>
                <c:pt idx="0">
                  <c:v>Disagree</c:v>
                </c:pt>
              </c:strCache>
            </c:strRef>
          </c:tx>
          <c:invertIfNegative val="0"/>
          <c:cat>
            <c:strRef>
              <c:f>'Miten seuraavat väitteet k'!$A$2:$A$10</c:f>
              <c:strCache>
                <c:ptCount val="9"/>
                <c:pt idx="0">
                  <c:v>Generates new customers</c:v>
                </c:pt>
                <c:pt idx="1">
                  <c:v>Provides improved customer services</c:v>
                </c:pt>
                <c:pt idx="2">
                  <c:v>Improves customer satisfaction </c:v>
                </c:pt>
                <c:pt idx="3">
                  <c:v>Responds to customers demand for digital services</c:v>
                </c:pt>
                <c:pt idx="4">
                  <c:v>Increases sales to current customers</c:v>
                </c:pt>
                <c:pt idx="5">
                  <c:v>Customers crossing over to digital channels</c:v>
                </c:pt>
                <c:pt idx="6">
                  <c:v>Supports tracking customer behaviour</c:v>
                </c:pt>
                <c:pt idx="7">
                  <c:v>Provides cost savings</c:v>
                </c:pt>
                <c:pt idx="8">
                  <c:v>Supports staff recruitments</c:v>
                </c:pt>
              </c:strCache>
            </c:strRef>
          </c:cat>
          <c:val>
            <c:numRef>
              <c:f>'Miten seuraavat väitteet k'!$E$2:$E$10</c:f>
              <c:numCache>
                <c:formatCode>General</c:formatCode>
                <c:ptCount val="9"/>
                <c:pt idx="0">
                  <c:v>0</c:v>
                </c:pt>
                <c:pt idx="1">
                  <c:v>0</c:v>
                </c:pt>
                <c:pt idx="2">
                  <c:v>10.3</c:v>
                </c:pt>
                <c:pt idx="3">
                  <c:v>14.3</c:v>
                </c:pt>
                <c:pt idx="4">
                  <c:v>14.8</c:v>
                </c:pt>
                <c:pt idx="5">
                  <c:v>14.3</c:v>
                </c:pt>
                <c:pt idx="6">
                  <c:v>11.5</c:v>
                </c:pt>
                <c:pt idx="7">
                  <c:v>4</c:v>
                </c:pt>
                <c:pt idx="8">
                  <c:v>7</c:v>
                </c:pt>
              </c:numCache>
            </c:numRef>
          </c:val>
        </c:ser>
        <c:ser>
          <c:idx val="4"/>
          <c:order val="4"/>
          <c:tx>
            <c:strRef>
              <c:f>'Miten seuraavat väitteet k'!$F$1</c:f>
              <c:strCache>
                <c:ptCount val="1"/>
                <c:pt idx="0">
                  <c:v>Strongly Disagree</c:v>
                </c:pt>
              </c:strCache>
            </c:strRef>
          </c:tx>
          <c:invertIfNegative val="0"/>
          <c:cat>
            <c:strRef>
              <c:f>'Miten seuraavat väitteet k'!$A$2:$A$10</c:f>
              <c:strCache>
                <c:ptCount val="9"/>
                <c:pt idx="0">
                  <c:v>Generates new customers</c:v>
                </c:pt>
                <c:pt idx="1">
                  <c:v>Provides improved customer services</c:v>
                </c:pt>
                <c:pt idx="2">
                  <c:v>Improves customer satisfaction </c:v>
                </c:pt>
                <c:pt idx="3">
                  <c:v>Responds to customers demand for digital services</c:v>
                </c:pt>
                <c:pt idx="4">
                  <c:v>Increases sales to current customers</c:v>
                </c:pt>
                <c:pt idx="5">
                  <c:v>Customers crossing over to digital channels</c:v>
                </c:pt>
                <c:pt idx="6">
                  <c:v>Supports tracking customer behaviour</c:v>
                </c:pt>
                <c:pt idx="7">
                  <c:v>Provides cost savings</c:v>
                </c:pt>
                <c:pt idx="8">
                  <c:v>Supports staff recruitments</c:v>
                </c:pt>
              </c:strCache>
            </c:strRef>
          </c:cat>
          <c:val>
            <c:numRef>
              <c:f>'Miten seuraavat väitteet k'!$F$2:$F$10</c:f>
              <c:numCache>
                <c:formatCode>General</c:formatCode>
                <c:ptCount val="9"/>
                <c:pt idx="0">
                  <c:v>3.5</c:v>
                </c:pt>
                <c:pt idx="1">
                  <c:v>7</c:v>
                </c:pt>
                <c:pt idx="2">
                  <c:v>7</c:v>
                </c:pt>
                <c:pt idx="3">
                  <c:v>7.2</c:v>
                </c:pt>
                <c:pt idx="4">
                  <c:v>11.1</c:v>
                </c:pt>
                <c:pt idx="5">
                  <c:v>7.1</c:v>
                </c:pt>
                <c:pt idx="6">
                  <c:v>11.5</c:v>
                </c:pt>
                <c:pt idx="7">
                  <c:v>7</c:v>
                </c:pt>
                <c:pt idx="8">
                  <c:v>0</c:v>
                </c:pt>
              </c:numCache>
            </c:numRef>
          </c:val>
        </c:ser>
        <c:dLbls>
          <c:showLegendKey val="0"/>
          <c:showVal val="0"/>
          <c:showCatName val="0"/>
          <c:showSerName val="0"/>
          <c:showPercent val="0"/>
          <c:showBubbleSize val="0"/>
        </c:dLbls>
        <c:gapWidth val="150"/>
        <c:overlap val="100"/>
        <c:axId val="45043072"/>
        <c:axId val="45044864"/>
      </c:barChart>
      <c:catAx>
        <c:axId val="45043072"/>
        <c:scaling>
          <c:orientation val="minMax"/>
        </c:scaling>
        <c:delete val="0"/>
        <c:axPos val="l"/>
        <c:majorTickMark val="out"/>
        <c:minorTickMark val="none"/>
        <c:tickLblPos val="nextTo"/>
        <c:crossAx val="45044864"/>
        <c:crosses val="autoZero"/>
        <c:auto val="1"/>
        <c:lblAlgn val="ctr"/>
        <c:lblOffset val="100"/>
        <c:noMultiLvlLbl val="0"/>
      </c:catAx>
      <c:valAx>
        <c:axId val="45044864"/>
        <c:scaling>
          <c:orientation val="minMax"/>
        </c:scaling>
        <c:delete val="0"/>
        <c:axPos val="b"/>
        <c:majorGridlines/>
        <c:numFmt formatCode="General" sourceLinked="1"/>
        <c:majorTickMark val="out"/>
        <c:minorTickMark val="none"/>
        <c:tickLblPos val="nextTo"/>
        <c:crossAx val="45043072"/>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te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Asiakirja" ma:contentTypeID="0x0101000D6EC5B59AF50C46A91084CBF72A7BE2" ma:contentTypeVersion="" ma:contentTypeDescription="Luo uusi asiakirja." ma:contentTypeScope="" ma:versionID="206db0d5ee2f1129811f22c2854ae649">
  <xsd:schema xmlns:xsd="http://www.w3.org/2001/XMLSchema" xmlns:xs="http://www.w3.org/2001/XMLSchema" xmlns:p="http://schemas.microsoft.com/office/2006/metadata/properties" targetNamespace="http://schemas.microsoft.com/office/2006/metadata/properties" ma:root="true" ma:fieldsID="dc5d0c2c2ee298487bfc6598426cc57b">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Sisältölaji"/>
        <xsd:element ref="dc:title" minOccurs="0" maxOccurs="1" ma:index="4" ma:displayName="Otsikk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F75AF2A-C5BA-4F72-8E01-9BA532CE723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81B096A0-014E-4591-916E-2D2586E57DE4}">
  <ds:schemaRefs>
    <ds:schemaRef ds:uri="http://purl.org/dc/dcmitype/"/>
    <ds:schemaRef ds:uri="http://purl.org/dc/terms/"/>
    <ds:schemaRef ds:uri="http://schemas.microsoft.com/office/infopath/2007/PartnerControls"/>
    <ds:schemaRef ds:uri="http://schemas.openxmlformats.org/package/2006/metadata/core-properties"/>
    <ds:schemaRef ds:uri="http://schemas.microsoft.com/office/2006/documentManagement/types"/>
    <ds:schemaRef ds:uri="http://purl.org/dc/elements/1.1/"/>
    <ds:schemaRef ds:uri="http://www.w3.org/XML/1998/namespace"/>
    <ds:schemaRef ds:uri="http://schemas.microsoft.com/office/2006/metadata/properties"/>
  </ds:schemaRefs>
</ds:datastoreItem>
</file>

<file path=customXml/itemProps3.xml><?xml version="1.0" encoding="utf-8"?>
<ds:datastoreItem xmlns:ds="http://schemas.openxmlformats.org/officeDocument/2006/customXml" ds:itemID="{8203CB32-19C4-4B2B-9DE2-76D2ACDF027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1932</Words>
  <Characters>15657</Characters>
  <Application>Microsoft Office Word</Application>
  <DocSecurity>4</DocSecurity>
  <Lines>130</Lines>
  <Paragraphs>35</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HP</Company>
  <LinksUpToDate>false</LinksUpToDate>
  <CharactersWithSpaces>17554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Minna Komulainen</dc:creator>
  <cp:lastModifiedBy>Riitta Koistinen</cp:lastModifiedBy>
  <cp:revision>2</cp:revision>
  <cp:lastPrinted>2015-11-06T15:36:00Z</cp:lastPrinted>
  <dcterms:created xsi:type="dcterms:W3CDTF">2016-01-26T06:59:00Z</dcterms:created>
  <dcterms:modified xsi:type="dcterms:W3CDTF">2016-01-26T06:59:00Z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-273134438</vt:i4>
  </property>
  <property fmtid="{D5CDD505-2E9C-101B-9397-08002B2CF9AE}" pid="3" name="_NewReviewCycle">
    <vt:lpwstr/>
  </property>
  <property fmtid="{D5CDD505-2E9C-101B-9397-08002B2CF9AE}" pid="4" name="_EmailSubject">
    <vt:lpwstr>Abstraktin korjaukset</vt:lpwstr>
  </property>
  <property fmtid="{D5CDD505-2E9C-101B-9397-08002B2CF9AE}" pid="5" name="_AuthorEmail">
    <vt:lpwstr>tarmo.raty@luke.fi</vt:lpwstr>
  </property>
  <property fmtid="{D5CDD505-2E9C-101B-9397-08002B2CF9AE}" pid="6" name="_AuthorEmailDisplayName">
    <vt:lpwstr>Räty Tarmo (Luke)</vt:lpwstr>
  </property>
  <property fmtid="{D5CDD505-2E9C-101B-9397-08002B2CF9AE}" pid="7" name="_ReviewingToolsShownOnce">
    <vt:lpwstr/>
  </property>
  <property fmtid="{D5CDD505-2E9C-101B-9397-08002B2CF9AE}" pid="8" name="ContentTypeId">
    <vt:lpwstr>0x0101000D6EC5B59AF50C46A91084CBF72A7BE2</vt:lpwstr>
  </property>
</Properties>
</file>